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D5A" w:rsidRDefault="00CF5D5A" w:rsidP="00CF5D5A">
      <w:pPr>
        <w:jc w:val="right"/>
        <w:rPr>
          <w:i/>
          <w:sz w:val="16"/>
          <w:szCs w:val="16"/>
        </w:rPr>
      </w:pPr>
      <w:r w:rsidRPr="007607FD">
        <w:rPr>
          <w:i/>
          <w:sz w:val="16"/>
          <w:szCs w:val="16"/>
        </w:rPr>
        <w:t xml:space="preserve">Для </w:t>
      </w:r>
      <w:r>
        <w:rPr>
          <w:i/>
          <w:sz w:val="16"/>
          <w:szCs w:val="16"/>
        </w:rPr>
        <w:t>исполнителя коммунальных услуг</w:t>
      </w:r>
    </w:p>
    <w:p w:rsidR="00CF5D5A" w:rsidRDefault="00CF5D5A" w:rsidP="00CF5D5A">
      <w:pPr>
        <w:jc w:val="right"/>
        <w:rPr>
          <w:i/>
          <w:sz w:val="16"/>
          <w:szCs w:val="16"/>
        </w:rPr>
      </w:pPr>
    </w:p>
    <w:p w:rsidR="00CF5D5A" w:rsidRDefault="00CF5D5A" w:rsidP="00CF5D5A">
      <w:pPr>
        <w:pStyle w:val="a3"/>
        <w:spacing w:line="360" w:lineRule="auto"/>
        <w:jc w:val="center"/>
        <w:rPr>
          <w:rFonts w:ascii="Times New Roman" w:hAnsi="Times New Roman"/>
          <w:b/>
          <w:bCs/>
          <w:sz w:val="26"/>
        </w:rPr>
      </w:pPr>
    </w:p>
    <w:p w:rsidR="00CF5D5A" w:rsidRDefault="00CF5D5A" w:rsidP="00CF5D5A">
      <w:pPr>
        <w:pStyle w:val="a3"/>
        <w:spacing w:line="360" w:lineRule="auto"/>
        <w:jc w:val="center"/>
        <w:rPr>
          <w:rFonts w:ascii="Times New Roman" w:hAnsi="Times New Roman"/>
          <w:b/>
          <w:sz w:val="22"/>
        </w:rPr>
      </w:pPr>
      <w:r>
        <w:rPr>
          <w:rFonts w:ascii="Times New Roman" w:hAnsi="Times New Roman"/>
          <w:b/>
          <w:bCs/>
          <w:sz w:val="22"/>
        </w:rPr>
        <w:t>ДОГОВОР  НА  ТЕПЛОСНАБЖЕНИЕ</w:t>
      </w:r>
    </w:p>
    <w:p w:rsidR="00CF5D5A" w:rsidRDefault="00CF5D5A" w:rsidP="00CF5D5A">
      <w:pPr>
        <w:pStyle w:val="a3"/>
        <w:spacing w:line="360" w:lineRule="auto"/>
        <w:jc w:val="center"/>
        <w:rPr>
          <w:rFonts w:ascii="Times New Roman" w:hAnsi="Times New Roman"/>
          <w:b/>
          <w:sz w:val="24"/>
        </w:rPr>
      </w:pPr>
      <w:r>
        <w:rPr>
          <w:rFonts w:ascii="Times New Roman" w:hAnsi="Times New Roman"/>
          <w:b/>
          <w:sz w:val="24"/>
        </w:rPr>
        <w:t>от ____.___.20</w:t>
      </w:r>
      <w:r w:rsidR="00AB2552">
        <w:rPr>
          <w:rFonts w:ascii="Times New Roman" w:hAnsi="Times New Roman"/>
          <w:b/>
          <w:sz w:val="24"/>
        </w:rPr>
        <w:t>20</w:t>
      </w:r>
      <w:r>
        <w:rPr>
          <w:rFonts w:ascii="Times New Roman" w:hAnsi="Times New Roman"/>
          <w:b/>
          <w:sz w:val="24"/>
        </w:rPr>
        <w:t xml:space="preserve"> г.  № ____ Т/</w:t>
      </w:r>
      <w:r w:rsidR="00AB2552">
        <w:rPr>
          <w:rFonts w:ascii="Times New Roman" w:hAnsi="Times New Roman"/>
          <w:b/>
          <w:sz w:val="24"/>
        </w:rPr>
        <w:t>2</w:t>
      </w:r>
      <w:r w:rsidR="00774E53">
        <w:rPr>
          <w:rFonts w:ascii="Times New Roman" w:hAnsi="Times New Roman"/>
          <w:b/>
          <w:sz w:val="24"/>
        </w:rPr>
        <w:t>1</w:t>
      </w:r>
    </w:p>
    <w:p w:rsidR="00CF5D5A" w:rsidRDefault="00CF5D5A" w:rsidP="00CF5D5A">
      <w:pPr>
        <w:pStyle w:val="a3"/>
        <w:rPr>
          <w:rFonts w:ascii="Times New Roman" w:hAnsi="Times New Roman"/>
          <w:sz w:val="24"/>
        </w:rPr>
      </w:pPr>
    </w:p>
    <w:p w:rsidR="00CF5D5A" w:rsidRDefault="00CF5D5A" w:rsidP="00CF5D5A">
      <w:pPr>
        <w:pStyle w:val="a3"/>
        <w:rPr>
          <w:rFonts w:ascii="Times New Roman" w:hAnsi="Times New Roman"/>
          <w:sz w:val="24"/>
        </w:rPr>
      </w:pPr>
    </w:p>
    <w:p w:rsidR="00CF5D5A" w:rsidRDefault="00CF5D5A" w:rsidP="00CF5D5A">
      <w:pPr>
        <w:pStyle w:val="a3"/>
      </w:pPr>
    </w:p>
    <w:p w:rsidR="00CF5D5A" w:rsidRDefault="00CF5D5A" w:rsidP="00CF5D5A">
      <w:pPr>
        <w:pStyle w:val="a3"/>
        <w:jc w:val="both"/>
        <w:rPr>
          <w:rFonts w:ascii="Times New Roman" w:hAnsi="Times New Roman"/>
          <w:sz w:val="28"/>
        </w:rPr>
      </w:pPr>
      <w:r w:rsidRPr="00575BD1">
        <w:rPr>
          <w:rFonts w:ascii="Times New Roman" w:hAnsi="Times New Roman"/>
          <w:sz w:val="24"/>
        </w:rPr>
        <w:t>_____________________________________</w:t>
      </w:r>
      <w:r>
        <w:rPr>
          <w:rFonts w:ascii="Times New Roman" w:hAnsi="Times New Roman"/>
          <w:sz w:val="24"/>
        </w:rPr>
        <w:t>___________________</w:t>
      </w:r>
    </w:p>
    <w:p w:rsidR="00CF5D5A" w:rsidRDefault="00CF5D5A" w:rsidP="00CF5D5A">
      <w:pPr>
        <w:pStyle w:val="a3"/>
        <w:rPr>
          <w:rFonts w:ascii="Times New Roman" w:hAnsi="Times New Roman"/>
          <w:sz w:val="18"/>
        </w:rPr>
      </w:pPr>
      <w:r>
        <w:rPr>
          <w:rFonts w:ascii="Times New Roman" w:hAnsi="Times New Roman"/>
          <w:sz w:val="18"/>
        </w:rPr>
        <w:t xml:space="preserve">                                                                                 (наименование «Исполнителя» )</w:t>
      </w:r>
    </w:p>
    <w:p w:rsidR="00CF5D5A" w:rsidRDefault="00CF5D5A" w:rsidP="00CF5D5A">
      <w:pPr>
        <w:pStyle w:val="a3"/>
        <w:rPr>
          <w:rFonts w:ascii="Times New Roman" w:hAnsi="Times New Roman"/>
          <w:sz w:val="18"/>
        </w:rPr>
      </w:pPr>
    </w:p>
    <w:p w:rsidR="00CF5D5A" w:rsidRDefault="00CF5D5A" w:rsidP="00CF5D5A">
      <w:pPr>
        <w:pStyle w:val="a3"/>
        <w:rPr>
          <w:rFonts w:ascii="Times New Roman" w:hAnsi="Times New Roman"/>
          <w:sz w:val="24"/>
        </w:rPr>
      </w:pPr>
      <w:r>
        <w:rPr>
          <w:rFonts w:ascii="Times New Roman" w:hAnsi="Times New Roman"/>
          <w:sz w:val="24"/>
        </w:rPr>
        <w:t xml:space="preserve">         _______________________</w:t>
      </w:r>
    </w:p>
    <w:p w:rsidR="00CF5D5A" w:rsidRDefault="00CF5D5A" w:rsidP="00CF5D5A">
      <w:pPr>
        <w:pStyle w:val="a3"/>
        <w:rPr>
          <w:rFonts w:ascii="Times New Roman" w:hAnsi="Times New Roman"/>
          <w:sz w:val="24"/>
        </w:rPr>
      </w:pPr>
    </w:p>
    <w:p w:rsidR="00CF5D5A" w:rsidRDefault="00CF5D5A" w:rsidP="00CF5D5A">
      <w:pPr>
        <w:pStyle w:val="a3"/>
        <w:rPr>
          <w:rFonts w:ascii="Times New Roman" w:hAnsi="Times New Roman"/>
          <w:sz w:val="24"/>
        </w:rPr>
      </w:pPr>
      <w:r>
        <w:rPr>
          <w:rFonts w:ascii="Times New Roman" w:hAnsi="Times New Roman"/>
          <w:sz w:val="24"/>
        </w:rPr>
        <w:t xml:space="preserve">         ____________</w:t>
      </w:r>
    </w:p>
    <w:p w:rsidR="00CF5D5A" w:rsidRDefault="00CF5D5A" w:rsidP="00CF5D5A">
      <w:pPr>
        <w:pStyle w:val="a3"/>
        <w:rPr>
          <w:rFonts w:ascii="Times New Roman" w:hAnsi="Times New Roman"/>
          <w:sz w:val="18"/>
        </w:rPr>
      </w:pPr>
      <w:r>
        <w:rPr>
          <w:rFonts w:ascii="Times New Roman" w:hAnsi="Times New Roman"/>
          <w:sz w:val="18"/>
        </w:rPr>
        <w:t xml:space="preserve">                                                                                     (адрес  «Исполнителя») </w:t>
      </w:r>
    </w:p>
    <w:p w:rsidR="00CF5D5A" w:rsidRDefault="00CF5D5A" w:rsidP="00CF5D5A">
      <w:pPr>
        <w:pStyle w:val="a3"/>
        <w:rPr>
          <w:rFonts w:ascii="Times New Roman" w:hAnsi="Times New Roman"/>
          <w:sz w:val="24"/>
        </w:rPr>
      </w:pPr>
    </w:p>
    <w:p w:rsidR="00CF5D5A" w:rsidRDefault="00CF5D5A" w:rsidP="00CF5D5A">
      <w:pPr>
        <w:pStyle w:val="a3"/>
        <w:rPr>
          <w:rFonts w:ascii="Times New Roman" w:hAnsi="Times New Roman"/>
          <w:sz w:val="24"/>
        </w:rPr>
      </w:pPr>
    </w:p>
    <w:p w:rsidR="00CF5D5A" w:rsidRDefault="00CF5D5A" w:rsidP="00CF5D5A">
      <w:pPr>
        <w:pStyle w:val="a3"/>
        <w:rPr>
          <w:rFonts w:ascii="Times New Roman" w:hAnsi="Times New Roman"/>
          <w:sz w:val="24"/>
        </w:rPr>
      </w:pPr>
      <w:r>
        <w:rPr>
          <w:rFonts w:ascii="Times New Roman" w:hAnsi="Times New Roman"/>
          <w:b/>
          <w:bCs/>
          <w:i/>
          <w:iCs/>
          <w:sz w:val="24"/>
        </w:rPr>
        <w:t xml:space="preserve">  Объекты:</w:t>
      </w:r>
    </w:p>
    <w:p w:rsidR="00CF5D5A" w:rsidRDefault="00CF5D5A" w:rsidP="00CF5D5A">
      <w:pPr>
        <w:pStyle w:val="a3"/>
        <w:rPr>
          <w:rFonts w:ascii="Times New Roman" w:hAnsi="Times New Roman"/>
          <w:b/>
          <w:bCs/>
          <w:i/>
          <w:iCs/>
          <w:sz w:val="4"/>
        </w:rPr>
      </w:pPr>
    </w:p>
    <w:p w:rsidR="00CF5D5A" w:rsidRDefault="00CF5D5A" w:rsidP="00CF5D5A">
      <w:pPr>
        <w:pStyle w:val="a3"/>
        <w:rPr>
          <w:rFonts w:ascii="Times New Roman" w:hAnsi="Times New Roman"/>
          <w:sz w:val="24"/>
        </w:rPr>
      </w:pPr>
    </w:p>
    <w:p w:rsidR="00CF5D5A" w:rsidRDefault="00CF5D5A" w:rsidP="00CF5D5A">
      <w:pPr>
        <w:pStyle w:val="a3"/>
        <w:rPr>
          <w:rFonts w:ascii="Times New Roman" w:hAnsi="Times New Roman"/>
          <w:sz w:val="24"/>
        </w:rPr>
      </w:pPr>
    </w:p>
    <w:p w:rsidR="00CF5D5A" w:rsidRDefault="00CF5D5A" w:rsidP="00CF5D5A">
      <w:pPr>
        <w:pStyle w:val="a3"/>
        <w:rPr>
          <w:rFonts w:ascii="Times New Roman" w:hAnsi="Times New Roman"/>
          <w:sz w:val="24"/>
        </w:rPr>
      </w:pPr>
    </w:p>
    <w:p w:rsidR="00CF5D5A" w:rsidRDefault="00CF5D5A" w:rsidP="00CF5D5A">
      <w:pPr>
        <w:pStyle w:val="a3"/>
        <w:rPr>
          <w:rFonts w:ascii="Times New Roman" w:hAnsi="Times New Roman"/>
          <w:b/>
          <w:bCs/>
          <w:i/>
          <w:iCs/>
          <w:sz w:val="4"/>
        </w:rPr>
      </w:pPr>
    </w:p>
    <w:tbl>
      <w:tblPr>
        <w:tblW w:w="0" w:type="auto"/>
        <w:tblLook w:val="01E0"/>
      </w:tblPr>
      <w:tblGrid>
        <w:gridCol w:w="4769"/>
        <w:gridCol w:w="4802"/>
      </w:tblGrid>
      <w:tr w:rsidR="00CF5D5A" w:rsidTr="0030504F">
        <w:tc>
          <w:tcPr>
            <w:tcW w:w="4908" w:type="dxa"/>
          </w:tcPr>
          <w:p w:rsidR="00CF5D5A" w:rsidRDefault="00CF5D5A" w:rsidP="0030504F">
            <w:pPr>
              <w:pStyle w:val="a3"/>
              <w:tabs>
                <w:tab w:val="left" w:pos="5954"/>
              </w:tabs>
              <w:jc w:val="center"/>
              <w:rPr>
                <w:rFonts w:ascii="Times New Roman" w:hAnsi="Times New Roman"/>
                <w:b/>
                <w:sz w:val="22"/>
              </w:rPr>
            </w:pPr>
          </w:p>
          <w:p w:rsidR="00CF5D5A" w:rsidRDefault="00CF5D5A" w:rsidP="0030504F">
            <w:pPr>
              <w:pStyle w:val="a3"/>
              <w:tabs>
                <w:tab w:val="left" w:pos="5954"/>
              </w:tabs>
              <w:jc w:val="center"/>
              <w:rPr>
                <w:rFonts w:ascii="Times New Roman" w:hAnsi="Times New Roman"/>
                <w:b/>
                <w:sz w:val="22"/>
              </w:rPr>
            </w:pPr>
            <w:r>
              <w:rPr>
                <w:rFonts w:ascii="Times New Roman" w:hAnsi="Times New Roman"/>
                <w:b/>
                <w:sz w:val="22"/>
              </w:rPr>
              <w:t>РЕСУРСОСНАБЖАЮЩАЯ</w:t>
            </w:r>
          </w:p>
          <w:p w:rsidR="00CF5D5A" w:rsidRDefault="00CF5D5A" w:rsidP="0030504F">
            <w:pPr>
              <w:pStyle w:val="a3"/>
              <w:tabs>
                <w:tab w:val="left" w:pos="5954"/>
              </w:tabs>
              <w:jc w:val="center"/>
              <w:rPr>
                <w:rFonts w:ascii="Times New Roman" w:hAnsi="Times New Roman"/>
                <w:b/>
                <w:sz w:val="22"/>
              </w:rPr>
            </w:pPr>
            <w:r>
              <w:rPr>
                <w:rFonts w:ascii="Times New Roman" w:hAnsi="Times New Roman"/>
                <w:b/>
                <w:sz w:val="22"/>
              </w:rPr>
              <w:t>ОРГАНИЗАЦИЯ</w:t>
            </w:r>
          </w:p>
        </w:tc>
        <w:tc>
          <w:tcPr>
            <w:tcW w:w="5113" w:type="dxa"/>
          </w:tcPr>
          <w:p w:rsidR="00CF5D5A" w:rsidRDefault="00CF5D5A" w:rsidP="0030504F">
            <w:pPr>
              <w:pStyle w:val="a3"/>
              <w:tabs>
                <w:tab w:val="left" w:pos="5954"/>
              </w:tabs>
              <w:ind w:left="-96"/>
              <w:jc w:val="center"/>
              <w:rPr>
                <w:rFonts w:ascii="Times New Roman" w:hAnsi="Times New Roman"/>
                <w:b/>
                <w:sz w:val="22"/>
              </w:rPr>
            </w:pPr>
          </w:p>
          <w:p w:rsidR="00CF5D5A" w:rsidRDefault="00CF5D5A" w:rsidP="0030504F">
            <w:pPr>
              <w:pStyle w:val="a3"/>
              <w:tabs>
                <w:tab w:val="left" w:pos="5954"/>
              </w:tabs>
              <w:ind w:left="-96"/>
              <w:jc w:val="center"/>
              <w:rPr>
                <w:rFonts w:ascii="Times New Roman" w:hAnsi="Times New Roman"/>
                <w:b/>
                <w:sz w:val="22"/>
              </w:rPr>
            </w:pPr>
            <w:r>
              <w:rPr>
                <w:rFonts w:ascii="Times New Roman" w:hAnsi="Times New Roman"/>
                <w:b/>
                <w:sz w:val="22"/>
              </w:rPr>
              <w:t>ИСПОЛНИТЕЛЬ</w:t>
            </w:r>
          </w:p>
          <w:p w:rsidR="00CF5D5A" w:rsidRDefault="00CF5D5A" w:rsidP="0030504F">
            <w:pPr>
              <w:pStyle w:val="a3"/>
              <w:tabs>
                <w:tab w:val="left" w:pos="5954"/>
              </w:tabs>
              <w:ind w:left="-96"/>
              <w:jc w:val="center"/>
              <w:rPr>
                <w:rFonts w:ascii="Times New Roman" w:hAnsi="Times New Roman"/>
                <w:b/>
                <w:sz w:val="22"/>
              </w:rPr>
            </w:pPr>
          </w:p>
        </w:tc>
      </w:tr>
      <w:tr w:rsidR="00CF5D5A" w:rsidTr="0030504F">
        <w:tblPrEx>
          <w:tblLook w:val="0000"/>
        </w:tblPrEx>
        <w:trPr>
          <w:trHeight w:val="1741"/>
        </w:trPr>
        <w:tc>
          <w:tcPr>
            <w:tcW w:w="4908" w:type="dxa"/>
          </w:tcPr>
          <w:p w:rsidR="00CF5D5A" w:rsidRDefault="00CF5D5A" w:rsidP="0030504F">
            <w:pPr>
              <w:pStyle w:val="a3"/>
              <w:tabs>
                <w:tab w:val="left" w:pos="6237"/>
              </w:tabs>
              <w:ind w:left="600"/>
              <w:rPr>
                <w:rFonts w:ascii="Times New Roman" w:hAnsi="Times New Roman"/>
                <w:sz w:val="12"/>
                <w:szCs w:val="12"/>
              </w:rPr>
            </w:pPr>
          </w:p>
          <w:p w:rsidR="00CF5D5A" w:rsidRDefault="00CF5D5A" w:rsidP="0030504F">
            <w:pPr>
              <w:pStyle w:val="a3"/>
              <w:tabs>
                <w:tab w:val="left" w:pos="6237"/>
              </w:tabs>
              <w:ind w:left="600"/>
              <w:rPr>
                <w:rFonts w:ascii="Times New Roman" w:hAnsi="Times New Roman"/>
                <w:b/>
                <w:sz w:val="24"/>
              </w:rPr>
            </w:pPr>
            <w:r>
              <w:rPr>
                <w:rFonts w:ascii="Times New Roman" w:hAnsi="Times New Roman"/>
                <w:b/>
                <w:sz w:val="24"/>
              </w:rPr>
              <w:t>Генеральныйдиректор:</w:t>
            </w:r>
          </w:p>
          <w:p w:rsidR="00CF5D5A" w:rsidRDefault="00CF5D5A" w:rsidP="0030504F">
            <w:pPr>
              <w:pStyle w:val="a3"/>
              <w:tabs>
                <w:tab w:val="left" w:pos="6237"/>
              </w:tabs>
              <w:ind w:left="600"/>
              <w:rPr>
                <w:rFonts w:ascii="Times New Roman" w:hAnsi="Times New Roman"/>
                <w:sz w:val="24"/>
                <w:szCs w:val="24"/>
              </w:rPr>
            </w:pPr>
            <w:r>
              <w:rPr>
                <w:rFonts w:ascii="Times New Roman" w:hAnsi="Times New Roman"/>
                <w:sz w:val="24"/>
                <w:szCs w:val="24"/>
              </w:rPr>
              <w:t>Волков Сергей Александрович</w:t>
            </w:r>
          </w:p>
          <w:p w:rsidR="00CF5D5A" w:rsidRDefault="00CF5D5A" w:rsidP="0030504F">
            <w:pPr>
              <w:pStyle w:val="a3"/>
              <w:tabs>
                <w:tab w:val="left" w:pos="6237"/>
              </w:tabs>
              <w:ind w:left="600"/>
              <w:rPr>
                <w:rFonts w:ascii="Times New Roman" w:hAnsi="Times New Roman"/>
                <w:sz w:val="24"/>
                <w:szCs w:val="24"/>
              </w:rPr>
            </w:pPr>
            <w:r>
              <w:rPr>
                <w:rFonts w:ascii="Times New Roman" w:hAnsi="Times New Roman"/>
                <w:sz w:val="24"/>
                <w:szCs w:val="24"/>
              </w:rPr>
              <w:t xml:space="preserve">тел.: (4922) 32-43-86; (49254) 3-29-93, </w:t>
            </w:r>
          </w:p>
          <w:p w:rsidR="00CF5D5A" w:rsidRDefault="00CF5D5A" w:rsidP="0030504F">
            <w:pPr>
              <w:pStyle w:val="a3"/>
              <w:tabs>
                <w:tab w:val="left" w:pos="6237"/>
              </w:tabs>
              <w:ind w:left="600"/>
              <w:rPr>
                <w:rFonts w:ascii="Times New Roman" w:hAnsi="Times New Roman"/>
                <w:sz w:val="24"/>
                <w:szCs w:val="24"/>
              </w:rPr>
            </w:pPr>
            <w:r>
              <w:rPr>
                <w:rFonts w:ascii="Times New Roman" w:hAnsi="Times New Roman"/>
                <w:sz w:val="24"/>
                <w:szCs w:val="24"/>
              </w:rPr>
              <w:t>факс: (49254) 3-29-03</w:t>
            </w:r>
          </w:p>
          <w:p w:rsidR="00CF5D5A" w:rsidRDefault="00CF5D5A" w:rsidP="0030504F">
            <w:pPr>
              <w:pStyle w:val="a3"/>
              <w:tabs>
                <w:tab w:val="left" w:pos="6237"/>
              </w:tabs>
              <w:ind w:left="600"/>
              <w:rPr>
                <w:rFonts w:ascii="Times New Roman" w:hAnsi="Times New Roman"/>
                <w:sz w:val="12"/>
                <w:szCs w:val="12"/>
              </w:rPr>
            </w:pPr>
          </w:p>
          <w:p w:rsidR="00CF5D5A" w:rsidRDefault="00CF5D5A" w:rsidP="0030504F">
            <w:pPr>
              <w:pStyle w:val="a3"/>
              <w:tabs>
                <w:tab w:val="left" w:pos="6237"/>
              </w:tabs>
              <w:ind w:left="600"/>
            </w:pPr>
            <w:r>
              <w:rPr>
                <w:rFonts w:ascii="Times New Roman" w:hAnsi="Times New Roman"/>
                <w:bCs/>
                <w:sz w:val="10"/>
              </w:rPr>
              <w:t>__________________________________________________________________________</w:t>
            </w:r>
          </w:p>
        </w:tc>
        <w:tc>
          <w:tcPr>
            <w:tcW w:w="5113" w:type="dxa"/>
          </w:tcPr>
          <w:p w:rsidR="00CF5D5A" w:rsidRDefault="00CF5D5A" w:rsidP="0030504F">
            <w:pPr>
              <w:pStyle w:val="a3"/>
              <w:tabs>
                <w:tab w:val="left" w:pos="6237"/>
              </w:tabs>
              <w:ind w:left="600"/>
              <w:rPr>
                <w:rFonts w:ascii="Times New Roman" w:hAnsi="Times New Roman"/>
                <w:sz w:val="12"/>
                <w:szCs w:val="12"/>
              </w:rPr>
            </w:pPr>
          </w:p>
          <w:p w:rsidR="00CF5D5A" w:rsidRDefault="00CF5D5A" w:rsidP="0030504F">
            <w:pPr>
              <w:pStyle w:val="a3"/>
              <w:tabs>
                <w:tab w:val="left" w:pos="6237"/>
              </w:tabs>
              <w:ind w:left="600"/>
              <w:rPr>
                <w:rFonts w:ascii="Times New Roman" w:hAnsi="Times New Roman"/>
                <w:sz w:val="24"/>
              </w:rPr>
            </w:pPr>
          </w:p>
          <w:p w:rsidR="00CF5D5A" w:rsidRDefault="00CF5D5A" w:rsidP="0030504F">
            <w:pPr>
              <w:pStyle w:val="a3"/>
              <w:tabs>
                <w:tab w:val="left" w:pos="6237"/>
              </w:tabs>
              <w:ind w:left="600"/>
              <w:rPr>
                <w:rFonts w:ascii="Times New Roman" w:hAnsi="Times New Roman"/>
                <w:sz w:val="24"/>
              </w:rPr>
            </w:pPr>
          </w:p>
          <w:p w:rsidR="00CF5D5A" w:rsidRDefault="00CF5D5A" w:rsidP="0030504F">
            <w:pPr>
              <w:pStyle w:val="a3"/>
              <w:tabs>
                <w:tab w:val="left" w:pos="6237"/>
              </w:tabs>
              <w:ind w:left="600"/>
              <w:rPr>
                <w:rFonts w:ascii="Times New Roman" w:hAnsi="Times New Roman"/>
                <w:sz w:val="24"/>
              </w:rPr>
            </w:pPr>
          </w:p>
          <w:p w:rsidR="00CF5D5A" w:rsidRDefault="00CF5D5A" w:rsidP="0030504F">
            <w:pPr>
              <w:pStyle w:val="a3"/>
              <w:tabs>
                <w:tab w:val="left" w:pos="6237"/>
              </w:tabs>
              <w:ind w:left="600"/>
              <w:rPr>
                <w:rFonts w:ascii="Times New Roman" w:hAnsi="Times New Roman"/>
                <w:color w:val="FFFFFF"/>
                <w:sz w:val="24"/>
              </w:rPr>
            </w:pPr>
            <w:r>
              <w:rPr>
                <w:rFonts w:ascii="Times New Roman" w:hAnsi="Times New Roman"/>
                <w:color w:val="FFFFFF"/>
                <w:sz w:val="24"/>
              </w:rPr>
              <w:t xml:space="preserve">18  </w:t>
            </w:r>
          </w:p>
          <w:p w:rsidR="00CF5D5A" w:rsidRDefault="00CF5D5A" w:rsidP="0030504F">
            <w:pPr>
              <w:pStyle w:val="a3"/>
              <w:tabs>
                <w:tab w:val="left" w:pos="6237"/>
              </w:tabs>
              <w:ind w:left="600"/>
              <w:rPr>
                <w:rFonts w:ascii="Times New Roman" w:hAnsi="Times New Roman"/>
                <w:sz w:val="24"/>
              </w:rPr>
            </w:pPr>
            <w:r>
              <w:rPr>
                <w:rFonts w:ascii="Times New Roman" w:hAnsi="Times New Roman"/>
                <w:sz w:val="24"/>
              </w:rPr>
              <w:t xml:space="preserve">____________________________ </w:t>
            </w:r>
            <w:r>
              <w:rPr>
                <w:rFonts w:ascii="Times New Roman" w:hAnsi="Times New Roman"/>
                <w:b/>
                <w:bCs/>
                <w:color w:val="FFFFFF"/>
                <w:sz w:val="24"/>
              </w:rPr>
              <w:t>49254</w:t>
            </w:r>
            <w:r>
              <w:rPr>
                <w:rFonts w:ascii="Times New Roman" w:hAnsi="Times New Roman"/>
                <w:color w:val="FFFFFF"/>
                <w:sz w:val="24"/>
              </w:rPr>
              <w:t xml:space="preserve">) 3-19-18  </w:t>
            </w:r>
          </w:p>
        </w:tc>
      </w:tr>
      <w:tr w:rsidR="00CF5D5A" w:rsidTr="0030504F">
        <w:tblPrEx>
          <w:tblLook w:val="0000"/>
        </w:tblPrEx>
        <w:trPr>
          <w:trHeight w:val="1104"/>
        </w:trPr>
        <w:tc>
          <w:tcPr>
            <w:tcW w:w="4908" w:type="dxa"/>
          </w:tcPr>
          <w:p w:rsidR="00CF5D5A" w:rsidRDefault="00CF5D5A" w:rsidP="0030504F">
            <w:pPr>
              <w:adjustRightInd w:val="0"/>
              <w:ind w:right="-21"/>
              <w:jc w:val="center"/>
              <w:rPr>
                <w:b/>
                <w:sz w:val="21"/>
                <w:szCs w:val="21"/>
              </w:rPr>
            </w:pPr>
          </w:p>
          <w:p w:rsidR="00CF5D5A" w:rsidRDefault="00CF5D5A" w:rsidP="0030504F">
            <w:pPr>
              <w:adjustRightInd w:val="0"/>
              <w:ind w:right="-21" w:firstLine="600"/>
              <w:rPr>
                <w:b/>
              </w:rPr>
            </w:pPr>
            <w:r>
              <w:rPr>
                <w:b/>
              </w:rPr>
              <w:t>Зам. ген. директора по ЭиФ:</w:t>
            </w:r>
          </w:p>
          <w:p w:rsidR="00CF5D5A" w:rsidRDefault="00CF5D5A" w:rsidP="0030504F">
            <w:pPr>
              <w:adjustRightInd w:val="0"/>
              <w:ind w:right="-21" w:firstLine="600"/>
            </w:pPr>
            <w:r>
              <w:t>Васильева Любовь Ивановна</w:t>
            </w:r>
          </w:p>
          <w:p w:rsidR="00CF5D5A" w:rsidRDefault="00CF5D5A" w:rsidP="0030504F">
            <w:pPr>
              <w:adjustRightInd w:val="0"/>
              <w:ind w:right="-21" w:firstLine="600"/>
            </w:pPr>
            <w:r>
              <w:t>тел.: (49254) 3-29-61</w:t>
            </w:r>
          </w:p>
          <w:p w:rsidR="00CF5D5A" w:rsidRDefault="00CF5D5A" w:rsidP="0030504F">
            <w:pPr>
              <w:adjustRightInd w:val="0"/>
              <w:ind w:right="-21"/>
            </w:pPr>
            <w:r>
              <w:t xml:space="preserve">           _______________________________</w:t>
            </w:r>
          </w:p>
        </w:tc>
        <w:tc>
          <w:tcPr>
            <w:tcW w:w="5113" w:type="dxa"/>
          </w:tcPr>
          <w:p w:rsidR="00CF5D5A" w:rsidRDefault="00CF5D5A" w:rsidP="0030504F">
            <w:pPr>
              <w:adjustRightInd w:val="0"/>
              <w:ind w:right="-21"/>
              <w:jc w:val="both"/>
              <w:rPr>
                <w:b/>
                <w:sz w:val="21"/>
                <w:szCs w:val="21"/>
              </w:rPr>
            </w:pPr>
          </w:p>
          <w:p w:rsidR="00CF5D5A" w:rsidRDefault="00CF5D5A" w:rsidP="0030504F">
            <w:pPr>
              <w:adjustRightInd w:val="0"/>
              <w:ind w:right="-21"/>
              <w:jc w:val="both"/>
              <w:rPr>
                <w:b/>
                <w:sz w:val="21"/>
                <w:szCs w:val="21"/>
              </w:rPr>
            </w:pPr>
          </w:p>
          <w:p w:rsidR="00CF5D5A" w:rsidRDefault="00CF5D5A" w:rsidP="0030504F">
            <w:pPr>
              <w:adjustRightInd w:val="0"/>
              <w:ind w:right="-21"/>
              <w:jc w:val="both"/>
              <w:rPr>
                <w:b/>
                <w:sz w:val="21"/>
                <w:szCs w:val="21"/>
              </w:rPr>
            </w:pPr>
          </w:p>
          <w:p w:rsidR="00CF5D5A" w:rsidRDefault="00CF5D5A" w:rsidP="0030504F">
            <w:pPr>
              <w:adjustRightInd w:val="0"/>
              <w:ind w:right="-21"/>
              <w:jc w:val="both"/>
              <w:rPr>
                <w:b/>
                <w:szCs w:val="21"/>
              </w:rPr>
            </w:pPr>
          </w:p>
          <w:p w:rsidR="00CF5D5A" w:rsidRDefault="00CF5D5A" w:rsidP="0030504F">
            <w:pPr>
              <w:adjustRightInd w:val="0"/>
              <w:ind w:right="-21"/>
              <w:jc w:val="both"/>
              <w:rPr>
                <w:b/>
                <w:sz w:val="21"/>
                <w:szCs w:val="21"/>
              </w:rPr>
            </w:pPr>
            <w:r>
              <w:rPr>
                <w:b/>
                <w:sz w:val="21"/>
                <w:szCs w:val="21"/>
              </w:rPr>
              <w:t xml:space="preserve">             ________________________________</w:t>
            </w:r>
          </w:p>
          <w:p w:rsidR="00CF5D5A" w:rsidRDefault="00CF5D5A" w:rsidP="0030504F">
            <w:pPr>
              <w:adjustRightInd w:val="0"/>
              <w:ind w:right="-21"/>
              <w:jc w:val="both"/>
              <w:rPr>
                <w:b/>
                <w:sz w:val="21"/>
                <w:szCs w:val="21"/>
              </w:rPr>
            </w:pPr>
          </w:p>
        </w:tc>
      </w:tr>
      <w:tr w:rsidR="00CF5D5A" w:rsidTr="0030504F">
        <w:tblPrEx>
          <w:tblLook w:val="0000"/>
        </w:tblPrEx>
        <w:trPr>
          <w:trHeight w:val="984"/>
        </w:trPr>
        <w:tc>
          <w:tcPr>
            <w:tcW w:w="4908" w:type="dxa"/>
          </w:tcPr>
          <w:p w:rsidR="00CF5D5A" w:rsidRDefault="00CF5D5A" w:rsidP="0030504F">
            <w:pPr>
              <w:pStyle w:val="a3"/>
              <w:tabs>
                <w:tab w:val="left" w:pos="6237"/>
              </w:tabs>
              <w:ind w:left="600"/>
              <w:rPr>
                <w:rFonts w:ascii="Times New Roman" w:hAnsi="Times New Roman"/>
                <w:sz w:val="12"/>
                <w:szCs w:val="12"/>
              </w:rPr>
            </w:pPr>
          </w:p>
          <w:p w:rsidR="00CF5D5A" w:rsidRDefault="00CF5D5A" w:rsidP="0030504F">
            <w:pPr>
              <w:pStyle w:val="a3"/>
              <w:tabs>
                <w:tab w:val="left" w:pos="6237"/>
              </w:tabs>
              <w:ind w:left="600"/>
              <w:rPr>
                <w:rFonts w:ascii="Times New Roman" w:hAnsi="Times New Roman"/>
                <w:sz w:val="24"/>
              </w:rPr>
            </w:pPr>
          </w:p>
        </w:tc>
        <w:tc>
          <w:tcPr>
            <w:tcW w:w="5113" w:type="dxa"/>
          </w:tcPr>
          <w:p w:rsidR="00CF5D5A" w:rsidRDefault="00CF5D5A" w:rsidP="0030504F">
            <w:pPr>
              <w:pStyle w:val="a3"/>
              <w:tabs>
                <w:tab w:val="left" w:pos="6237"/>
              </w:tabs>
              <w:ind w:left="600"/>
              <w:rPr>
                <w:rFonts w:ascii="Times New Roman" w:hAnsi="Times New Roman"/>
                <w:sz w:val="12"/>
                <w:szCs w:val="12"/>
              </w:rPr>
            </w:pPr>
          </w:p>
          <w:p w:rsidR="00CF5D5A" w:rsidRDefault="00CF5D5A" w:rsidP="0030504F">
            <w:pPr>
              <w:pStyle w:val="a3"/>
              <w:tabs>
                <w:tab w:val="left" w:pos="6237"/>
              </w:tabs>
              <w:ind w:left="600"/>
              <w:rPr>
                <w:rFonts w:ascii="Times New Roman" w:hAnsi="Times New Roman"/>
                <w:sz w:val="24"/>
              </w:rPr>
            </w:pPr>
          </w:p>
          <w:p w:rsidR="00CF5D5A" w:rsidRDefault="00CF5D5A" w:rsidP="0030504F">
            <w:pPr>
              <w:pStyle w:val="a3"/>
              <w:tabs>
                <w:tab w:val="left" w:pos="6237"/>
              </w:tabs>
              <w:ind w:left="600"/>
              <w:rPr>
                <w:rFonts w:ascii="Times New Roman" w:hAnsi="Times New Roman"/>
                <w:sz w:val="24"/>
              </w:rPr>
            </w:pPr>
          </w:p>
          <w:p w:rsidR="00CF5D5A" w:rsidRDefault="00CF5D5A" w:rsidP="0030504F">
            <w:pPr>
              <w:pStyle w:val="a3"/>
              <w:tabs>
                <w:tab w:val="left" w:pos="6237"/>
              </w:tabs>
              <w:ind w:left="600"/>
              <w:rPr>
                <w:rFonts w:ascii="Times New Roman" w:hAnsi="Times New Roman"/>
                <w:sz w:val="24"/>
              </w:rPr>
            </w:pPr>
          </w:p>
          <w:p w:rsidR="00CF5D5A" w:rsidRDefault="00CF5D5A" w:rsidP="0030504F">
            <w:pPr>
              <w:pStyle w:val="a3"/>
              <w:tabs>
                <w:tab w:val="left" w:pos="6237"/>
              </w:tabs>
              <w:ind w:left="600"/>
              <w:rPr>
                <w:rFonts w:ascii="Times New Roman" w:hAnsi="Times New Roman"/>
                <w:sz w:val="12"/>
                <w:szCs w:val="12"/>
              </w:rPr>
            </w:pPr>
          </w:p>
          <w:p w:rsidR="00CF5D5A" w:rsidRDefault="00CF5D5A" w:rsidP="0030504F">
            <w:pPr>
              <w:pStyle w:val="a3"/>
              <w:tabs>
                <w:tab w:val="left" w:pos="6237"/>
              </w:tabs>
              <w:ind w:left="600"/>
              <w:rPr>
                <w:rFonts w:ascii="Times New Roman" w:hAnsi="Times New Roman"/>
                <w:sz w:val="24"/>
              </w:rPr>
            </w:pPr>
          </w:p>
        </w:tc>
      </w:tr>
      <w:tr w:rsidR="00CF5D5A" w:rsidTr="0030504F">
        <w:tblPrEx>
          <w:tblLook w:val="0000"/>
        </w:tblPrEx>
        <w:trPr>
          <w:trHeight w:val="984"/>
        </w:trPr>
        <w:tc>
          <w:tcPr>
            <w:tcW w:w="4908" w:type="dxa"/>
          </w:tcPr>
          <w:p w:rsidR="00CF5D5A" w:rsidRDefault="00CF5D5A" w:rsidP="0030504F">
            <w:pPr>
              <w:pStyle w:val="a3"/>
              <w:tabs>
                <w:tab w:val="left" w:pos="6237"/>
              </w:tabs>
              <w:ind w:left="600"/>
              <w:rPr>
                <w:rFonts w:ascii="Times New Roman" w:hAnsi="Times New Roman"/>
                <w:b/>
                <w:sz w:val="24"/>
              </w:rPr>
            </w:pPr>
            <w:r>
              <w:rPr>
                <w:rFonts w:ascii="Times New Roman" w:hAnsi="Times New Roman"/>
                <w:b/>
                <w:sz w:val="24"/>
              </w:rPr>
              <w:t>Главный инженер:</w:t>
            </w:r>
          </w:p>
          <w:p w:rsidR="00CF5D5A" w:rsidRDefault="00CF5D5A" w:rsidP="0030504F">
            <w:pPr>
              <w:pStyle w:val="a3"/>
              <w:tabs>
                <w:tab w:val="left" w:pos="6237"/>
              </w:tabs>
              <w:ind w:left="600"/>
              <w:rPr>
                <w:rFonts w:ascii="Times New Roman" w:hAnsi="Times New Roman"/>
                <w:sz w:val="24"/>
              </w:rPr>
            </w:pPr>
            <w:r>
              <w:rPr>
                <w:rFonts w:ascii="Times New Roman" w:hAnsi="Times New Roman"/>
                <w:sz w:val="24"/>
              </w:rPr>
              <w:t>Чечетов Александр Викторович</w:t>
            </w:r>
          </w:p>
          <w:p w:rsidR="00CF5D5A" w:rsidRDefault="00CF5D5A" w:rsidP="0030504F">
            <w:pPr>
              <w:pStyle w:val="a3"/>
              <w:tabs>
                <w:tab w:val="left" w:pos="6237"/>
              </w:tabs>
              <w:ind w:left="600"/>
              <w:rPr>
                <w:rFonts w:ascii="Times New Roman" w:hAnsi="Times New Roman"/>
                <w:sz w:val="24"/>
              </w:rPr>
            </w:pPr>
            <w:r>
              <w:rPr>
                <w:rFonts w:ascii="Times New Roman" w:hAnsi="Times New Roman"/>
                <w:sz w:val="24"/>
              </w:rPr>
              <w:t>тел.: (49254) 3-10-22</w:t>
            </w:r>
          </w:p>
          <w:p w:rsidR="00CF5D5A" w:rsidRDefault="00CF5D5A" w:rsidP="0030504F">
            <w:pPr>
              <w:pStyle w:val="a3"/>
              <w:tabs>
                <w:tab w:val="left" w:pos="6237"/>
              </w:tabs>
              <w:ind w:left="600"/>
              <w:rPr>
                <w:rFonts w:ascii="Times New Roman" w:hAnsi="Times New Roman"/>
                <w:sz w:val="12"/>
                <w:szCs w:val="12"/>
              </w:rPr>
            </w:pPr>
            <w:r>
              <w:rPr>
                <w:rFonts w:ascii="Times New Roman" w:hAnsi="Times New Roman"/>
                <w:sz w:val="12"/>
                <w:szCs w:val="12"/>
              </w:rPr>
              <w:t>_______________________________________________________________</w:t>
            </w:r>
          </w:p>
          <w:p w:rsidR="00CF5D5A" w:rsidRDefault="00CF5D5A" w:rsidP="0030504F">
            <w:pPr>
              <w:pStyle w:val="a3"/>
              <w:tabs>
                <w:tab w:val="left" w:pos="6237"/>
              </w:tabs>
              <w:ind w:left="600"/>
              <w:rPr>
                <w:rFonts w:ascii="Times New Roman" w:hAnsi="Times New Roman"/>
                <w:sz w:val="24"/>
              </w:rPr>
            </w:pPr>
          </w:p>
        </w:tc>
        <w:tc>
          <w:tcPr>
            <w:tcW w:w="5113" w:type="dxa"/>
          </w:tcPr>
          <w:p w:rsidR="00CF5D5A" w:rsidRDefault="00CF5D5A" w:rsidP="0030504F">
            <w:pPr>
              <w:pStyle w:val="a3"/>
              <w:tabs>
                <w:tab w:val="left" w:pos="6237"/>
              </w:tabs>
              <w:ind w:left="600"/>
              <w:rPr>
                <w:rFonts w:ascii="Times New Roman" w:hAnsi="Times New Roman"/>
                <w:sz w:val="12"/>
                <w:szCs w:val="12"/>
              </w:rPr>
            </w:pPr>
          </w:p>
          <w:p w:rsidR="00CF5D5A" w:rsidRDefault="00CF5D5A" w:rsidP="0030504F">
            <w:pPr>
              <w:pStyle w:val="a3"/>
              <w:tabs>
                <w:tab w:val="left" w:pos="6237"/>
              </w:tabs>
              <w:ind w:left="600"/>
              <w:rPr>
                <w:rFonts w:ascii="Times New Roman" w:hAnsi="Times New Roman"/>
                <w:sz w:val="24"/>
              </w:rPr>
            </w:pPr>
          </w:p>
          <w:p w:rsidR="00CF5D5A" w:rsidRDefault="00CF5D5A" w:rsidP="0030504F">
            <w:pPr>
              <w:pStyle w:val="a3"/>
              <w:tabs>
                <w:tab w:val="left" w:pos="6237"/>
              </w:tabs>
              <w:ind w:left="600"/>
              <w:rPr>
                <w:rFonts w:ascii="Times New Roman" w:hAnsi="Times New Roman"/>
                <w:sz w:val="24"/>
              </w:rPr>
            </w:pPr>
          </w:p>
          <w:p w:rsidR="00CF5D5A" w:rsidRDefault="00CF5D5A" w:rsidP="0030504F">
            <w:pPr>
              <w:pStyle w:val="a3"/>
              <w:tabs>
                <w:tab w:val="left" w:pos="6237"/>
              </w:tabs>
              <w:ind w:left="600"/>
              <w:rPr>
                <w:rFonts w:ascii="Times New Roman" w:hAnsi="Times New Roman"/>
                <w:sz w:val="24"/>
              </w:rPr>
            </w:pPr>
            <w:r>
              <w:rPr>
                <w:rFonts w:ascii="Times New Roman" w:hAnsi="Times New Roman"/>
                <w:sz w:val="24"/>
              </w:rPr>
              <w:t>______________________________</w:t>
            </w:r>
          </w:p>
          <w:p w:rsidR="00CF5D5A" w:rsidRDefault="00CF5D5A" w:rsidP="0030504F">
            <w:pPr>
              <w:pStyle w:val="a3"/>
              <w:tabs>
                <w:tab w:val="left" w:pos="6237"/>
              </w:tabs>
              <w:ind w:left="600"/>
              <w:rPr>
                <w:rFonts w:ascii="Times New Roman" w:hAnsi="Times New Roman"/>
                <w:sz w:val="12"/>
                <w:szCs w:val="12"/>
              </w:rPr>
            </w:pPr>
          </w:p>
          <w:p w:rsidR="00CF5D5A" w:rsidRDefault="00CF5D5A" w:rsidP="0030504F">
            <w:pPr>
              <w:pStyle w:val="a3"/>
              <w:tabs>
                <w:tab w:val="left" w:pos="6237"/>
              </w:tabs>
              <w:ind w:left="600"/>
              <w:rPr>
                <w:rFonts w:ascii="Times New Roman" w:hAnsi="Times New Roman"/>
                <w:sz w:val="24"/>
              </w:rPr>
            </w:pPr>
          </w:p>
        </w:tc>
      </w:tr>
      <w:tr w:rsidR="00CF5D5A" w:rsidTr="0030504F">
        <w:tblPrEx>
          <w:tblLook w:val="0000"/>
        </w:tblPrEx>
        <w:trPr>
          <w:trHeight w:val="1020"/>
        </w:trPr>
        <w:tc>
          <w:tcPr>
            <w:tcW w:w="4908" w:type="dxa"/>
          </w:tcPr>
          <w:p w:rsidR="00CF5D5A" w:rsidRDefault="00CF5D5A" w:rsidP="0030504F">
            <w:pPr>
              <w:pStyle w:val="a3"/>
              <w:tabs>
                <w:tab w:val="left" w:pos="6237"/>
              </w:tabs>
              <w:ind w:left="600"/>
              <w:rPr>
                <w:rFonts w:ascii="Times New Roman" w:hAnsi="Times New Roman"/>
                <w:sz w:val="12"/>
                <w:szCs w:val="12"/>
              </w:rPr>
            </w:pPr>
          </w:p>
          <w:p w:rsidR="00CF5D5A" w:rsidRDefault="00CF5D5A" w:rsidP="0030504F">
            <w:pPr>
              <w:pStyle w:val="a3"/>
              <w:tabs>
                <w:tab w:val="left" w:pos="6237"/>
              </w:tabs>
              <w:ind w:left="600"/>
              <w:rPr>
                <w:rFonts w:ascii="Times New Roman" w:hAnsi="Times New Roman"/>
                <w:b/>
                <w:sz w:val="24"/>
              </w:rPr>
            </w:pPr>
            <w:r>
              <w:rPr>
                <w:rFonts w:ascii="Times New Roman" w:hAnsi="Times New Roman"/>
                <w:b/>
                <w:sz w:val="24"/>
              </w:rPr>
              <w:t>Главный бухгалтер:</w:t>
            </w:r>
          </w:p>
          <w:p w:rsidR="00CF5D5A" w:rsidRDefault="00CF5D5A" w:rsidP="0030504F">
            <w:pPr>
              <w:pStyle w:val="a3"/>
              <w:tabs>
                <w:tab w:val="left" w:pos="6237"/>
              </w:tabs>
              <w:ind w:left="600"/>
              <w:rPr>
                <w:rFonts w:ascii="Times New Roman" w:hAnsi="Times New Roman"/>
                <w:sz w:val="24"/>
              </w:rPr>
            </w:pPr>
            <w:r>
              <w:rPr>
                <w:rFonts w:ascii="Times New Roman" w:hAnsi="Times New Roman"/>
                <w:sz w:val="24"/>
              </w:rPr>
              <w:t>Кряжева Наталья Анатольевна</w:t>
            </w:r>
          </w:p>
          <w:p w:rsidR="00CF5D5A" w:rsidRDefault="00CF5D5A" w:rsidP="0030504F">
            <w:pPr>
              <w:pStyle w:val="a3"/>
              <w:tabs>
                <w:tab w:val="left" w:pos="6237"/>
              </w:tabs>
              <w:ind w:left="600"/>
              <w:rPr>
                <w:rFonts w:ascii="Times New Roman" w:hAnsi="Times New Roman"/>
                <w:sz w:val="24"/>
              </w:rPr>
            </w:pPr>
            <w:r>
              <w:rPr>
                <w:rFonts w:ascii="Times New Roman" w:hAnsi="Times New Roman"/>
                <w:sz w:val="24"/>
              </w:rPr>
              <w:t>тел.: (49254) 3-29-63</w:t>
            </w:r>
          </w:p>
          <w:p w:rsidR="00CF5D5A" w:rsidRDefault="00CF5D5A" w:rsidP="0030504F">
            <w:pPr>
              <w:pStyle w:val="a3"/>
              <w:tabs>
                <w:tab w:val="left" w:pos="6237"/>
              </w:tabs>
              <w:ind w:left="600"/>
              <w:rPr>
                <w:rFonts w:ascii="Times New Roman" w:hAnsi="Times New Roman"/>
                <w:sz w:val="12"/>
                <w:szCs w:val="12"/>
              </w:rPr>
            </w:pPr>
            <w:r>
              <w:rPr>
                <w:rFonts w:ascii="Times New Roman" w:hAnsi="Times New Roman"/>
                <w:sz w:val="12"/>
                <w:szCs w:val="12"/>
              </w:rPr>
              <w:t>______________________________________________________________</w:t>
            </w:r>
          </w:p>
          <w:p w:rsidR="00CF5D5A" w:rsidRDefault="00CF5D5A" w:rsidP="0030504F">
            <w:pPr>
              <w:pStyle w:val="a3"/>
              <w:tabs>
                <w:tab w:val="left" w:pos="6237"/>
              </w:tabs>
              <w:ind w:left="600"/>
              <w:rPr>
                <w:rFonts w:ascii="Times New Roman" w:hAnsi="Times New Roman"/>
                <w:sz w:val="24"/>
              </w:rPr>
            </w:pPr>
          </w:p>
        </w:tc>
        <w:tc>
          <w:tcPr>
            <w:tcW w:w="5113" w:type="dxa"/>
          </w:tcPr>
          <w:p w:rsidR="00CF5D5A" w:rsidRDefault="00CF5D5A" w:rsidP="0030504F">
            <w:pPr>
              <w:pStyle w:val="a3"/>
              <w:tabs>
                <w:tab w:val="left" w:pos="6237"/>
              </w:tabs>
              <w:ind w:left="600"/>
              <w:rPr>
                <w:rFonts w:ascii="Times New Roman" w:hAnsi="Times New Roman"/>
                <w:sz w:val="12"/>
                <w:szCs w:val="12"/>
              </w:rPr>
            </w:pPr>
          </w:p>
          <w:p w:rsidR="00CF5D5A" w:rsidRDefault="00CF5D5A" w:rsidP="0030504F">
            <w:pPr>
              <w:pStyle w:val="a3"/>
              <w:tabs>
                <w:tab w:val="left" w:pos="6237"/>
              </w:tabs>
              <w:ind w:left="600"/>
              <w:rPr>
                <w:rFonts w:ascii="Times New Roman" w:hAnsi="Times New Roman"/>
                <w:sz w:val="24"/>
              </w:rPr>
            </w:pPr>
          </w:p>
          <w:p w:rsidR="00CF5D5A" w:rsidRDefault="00CF5D5A" w:rsidP="0030504F">
            <w:pPr>
              <w:pStyle w:val="a3"/>
              <w:tabs>
                <w:tab w:val="left" w:pos="6237"/>
              </w:tabs>
              <w:ind w:left="600"/>
              <w:rPr>
                <w:rFonts w:ascii="Times New Roman" w:hAnsi="Times New Roman"/>
                <w:sz w:val="32"/>
              </w:rPr>
            </w:pPr>
          </w:p>
          <w:p w:rsidR="00CF5D5A" w:rsidRDefault="00CF5D5A" w:rsidP="0030504F">
            <w:pPr>
              <w:pStyle w:val="a3"/>
              <w:tabs>
                <w:tab w:val="left" w:pos="6237"/>
              </w:tabs>
              <w:ind w:left="600"/>
              <w:rPr>
                <w:rFonts w:ascii="Times New Roman" w:hAnsi="Times New Roman"/>
                <w:sz w:val="24"/>
              </w:rPr>
            </w:pPr>
            <w:r>
              <w:rPr>
                <w:rFonts w:ascii="Times New Roman" w:hAnsi="Times New Roman"/>
                <w:sz w:val="24"/>
              </w:rPr>
              <w:t>______________________________</w:t>
            </w:r>
          </w:p>
          <w:p w:rsidR="00CF5D5A" w:rsidRDefault="00CF5D5A" w:rsidP="0030504F">
            <w:pPr>
              <w:pStyle w:val="a3"/>
              <w:tabs>
                <w:tab w:val="left" w:pos="6237"/>
              </w:tabs>
              <w:rPr>
                <w:rFonts w:ascii="Times New Roman" w:hAnsi="Times New Roman"/>
                <w:sz w:val="24"/>
              </w:rPr>
            </w:pPr>
          </w:p>
        </w:tc>
      </w:tr>
    </w:tbl>
    <w:p w:rsidR="00CF5D5A" w:rsidRDefault="00CF5D5A" w:rsidP="00CF5D5A">
      <w:pPr>
        <w:adjustRightInd w:val="0"/>
        <w:ind w:right="-21"/>
        <w:jc w:val="both"/>
        <w:rPr>
          <w:b/>
          <w:sz w:val="22"/>
          <w:szCs w:val="22"/>
        </w:rPr>
      </w:pPr>
    </w:p>
    <w:p w:rsidR="00CF5D5A" w:rsidRDefault="00CF5D5A" w:rsidP="00CF5D5A">
      <w:pPr>
        <w:adjustRightInd w:val="0"/>
        <w:ind w:right="-21"/>
        <w:jc w:val="both"/>
        <w:rPr>
          <w:b/>
          <w:sz w:val="22"/>
          <w:szCs w:val="22"/>
        </w:rPr>
      </w:pPr>
    </w:p>
    <w:p w:rsidR="00CF5D5A" w:rsidRDefault="00CF5D5A" w:rsidP="00CF5D5A">
      <w:pPr>
        <w:adjustRightInd w:val="0"/>
        <w:ind w:right="-21"/>
        <w:jc w:val="both"/>
        <w:rPr>
          <w:b/>
          <w:sz w:val="22"/>
          <w:szCs w:val="22"/>
        </w:rPr>
      </w:pPr>
    </w:p>
    <w:p w:rsidR="00CF5D5A" w:rsidRDefault="00CF5D5A" w:rsidP="00CF5D5A">
      <w:pPr>
        <w:pStyle w:val="a3"/>
        <w:spacing w:line="214" w:lineRule="auto"/>
        <w:jc w:val="both"/>
        <w:rPr>
          <w:rFonts w:ascii="Arial" w:hAnsi="Arial" w:cs="Arial"/>
          <w:bCs/>
          <w:sz w:val="18"/>
          <w:szCs w:val="18"/>
        </w:rPr>
      </w:pPr>
      <w:r w:rsidRPr="00575BD1">
        <w:rPr>
          <w:rFonts w:ascii="Arial" w:hAnsi="Arial" w:cs="Arial"/>
          <w:b/>
          <w:sz w:val="18"/>
          <w:szCs w:val="18"/>
        </w:rPr>
        <w:t>Закрытое акционерное общество «Радугаэнерго»,</w:t>
      </w:r>
      <w:r>
        <w:rPr>
          <w:rFonts w:ascii="Arial" w:hAnsi="Arial" w:cs="Arial"/>
          <w:bCs/>
          <w:sz w:val="18"/>
          <w:szCs w:val="18"/>
        </w:rPr>
        <w:t xml:space="preserve"> именуемое в дальнейшем «Ресурсоснабжающая организация»,  лице генерального  директора  Волкова Сергея Александровича,  действующего на  основании Устава,  с  одной стороны, и</w:t>
      </w:r>
      <w:r>
        <w:rPr>
          <w:rFonts w:ascii="Arial" w:hAnsi="Arial" w:cs="Arial"/>
          <w:b/>
          <w:sz w:val="18"/>
          <w:szCs w:val="18"/>
        </w:rPr>
        <w:t xml:space="preserve">__________________________________________, </w:t>
      </w:r>
      <w:r>
        <w:rPr>
          <w:rFonts w:ascii="Arial" w:hAnsi="Arial" w:cs="Arial"/>
          <w:bCs/>
          <w:sz w:val="18"/>
          <w:szCs w:val="18"/>
        </w:rPr>
        <w:t xml:space="preserve">именуемое  в  дальнейшем  «Исполнитель коммунальных услуг» </w:t>
      </w:r>
      <w:r>
        <w:rPr>
          <w:rFonts w:ascii="Arial" w:hAnsi="Arial" w:cs="Arial"/>
          <w:sz w:val="18"/>
          <w:szCs w:val="18"/>
        </w:rPr>
        <w:t>(далее -Исполнитель),</w:t>
      </w:r>
      <w:r>
        <w:rPr>
          <w:rFonts w:ascii="Arial" w:hAnsi="Arial" w:cs="Arial"/>
          <w:bCs/>
          <w:sz w:val="18"/>
          <w:szCs w:val="18"/>
        </w:rPr>
        <w:t xml:space="preserve">  в  лице ___________________ , действующего  на   основании  Устава, с  другой стороны, заключили  настоящий  договор о нижеследующем:</w:t>
      </w:r>
    </w:p>
    <w:p w:rsidR="00CF5D5A" w:rsidRDefault="00CF5D5A" w:rsidP="00CF5D5A">
      <w:pPr>
        <w:pStyle w:val="a3"/>
        <w:spacing w:line="214" w:lineRule="auto"/>
        <w:jc w:val="both"/>
        <w:rPr>
          <w:rFonts w:ascii="Arial" w:hAnsi="Arial" w:cs="Arial"/>
          <w:bCs/>
          <w:sz w:val="16"/>
          <w:szCs w:val="18"/>
        </w:rPr>
      </w:pPr>
    </w:p>
    <w:p w:rsidR="00CF5D5A" w:rsidRDefault="00CF5D5A" w:rsidP="00CF5D5A">
      <w:pPr>
        <w:tabs>
          <w:tab w:val="left" w:pos="567"/>
        </w:tabs>
        <w:adjustRightInd w:val="0"/>
        <w:spacing w:line="214" w:lineRule="auto"/>
        <w:ind w:firstLine="567"/>
        <w:jc w:val="center"/>
        <w:rPr>
          <w:rFonts w:ascii="Arial" w:hAnsi="Arial" w:cs="Arial"/>
          <w:b/>
          <w:sz w:val="4"/>
          <w:szCs w:val="18"/>
        </w:rPr>
      </w:pPr>
      <w:r>
        <w:rPr>
          <w:rFonts w:ascii="Arial" w:hAnsi="Arial" w:cs="Arial"/>
          <w:b/>
          <w:sz w:val="18"/>
          <w:szCs w:val="18"/>
        </w:rPr>
        <w:t>1. Предмет договора</w:t>
      </w:r>
    </w:p>
    <w:p w:rsidR="00CF5D5A" w:rsidRDefault="00CF5D5A" w:rsidP="00CF5D5A">
      <w:pPr>
        <w:tabs>
          <w:tab w:val="left" w:pos="567"/>
        </w:tabs>
        <w:adjustRightInd w:val="0"/>
        <w:spacing w:line="214" w:lineRule="auto"/>
        <w:ind w:firstLine="567"/>
        <w:jc w:val="center"/>
        <w:rPr>
          <w:rFonts w:ascii="Arial" w:hAnsi="Arial" w:cs="Arial"/>
          <w:b/>
          <w:sz w:val="4"/>
          <w:szCs w:val="18"/>
        </w:rPr>
      </w:pPr>
    </w:p>
    <w:p w:rsidR="00CF5D5A" w:rsidRDefault="00CF5D5A" w:rsidP="00CF5D5A">
      <w:pPr>
        <w:tabs>
          <w:tab w:val="left" w:pos="567"/>
        </w:tabs>
        <w:adjustRightInd w:val="0"/>
        <w:spacing w:line="214" w:lineRule="auto"/>
        <w:ind w:firstLine="567"/>
        <w:jc w:val="center"/>
        <w:rPr>
          <w:rFonts w:ascii="Arial" w:hAnsi="Arial" w:cs="Arial"/>
          <w:b/>
          <w:sz w:val="4"/>
          <w:szCs w:val="18"/>
        </w:rPr>
      </w:pPr>
    </w:p>
    <w:p w:rsidR="00CF5D5A" w:rsidRDefault="00CF5D5A" w:rsidP="00CF5D5A">
      <w:pPr>
        <w:pStyle w:val="a3"/>
        <w:jc w:val="both"/>
        <w:rPr>
          <w:rFonts w:ascii="Arial" w:hAnsi="Arial" w:cs="Arial"/>
          <w:bCs/>
          <w:sz w:val="18"/>
          <w:szCs w:val="18"/>
        </w:rPr>
      </w:pPr>
      <w:r>
        <w:rPr>
          <w:rFonts w:ascii="Arial" w:hAnsi="Arial" w:cs="Arial"/>
          <w:bCs/>
          <w:sz w:val="18"/>
          <w:szCs w:val="18"/>
        </w:rPr>
        <w:t>1.1. Ресурсоснабжающая организация обязуется поставить тепловую энергию Исполнителю для предоставления коммунальной услуги потребителям (населению жилого (ых) дома (ов)  _____________________________________________________________г.Радужного</w:t>
      </w:r>
      <w:r w:rsidRPr="00575BD1">
        <w:rPr>
          <w:rFonts w:ascii="Arial" w:hAnsi="Arial" w:cs="Arial"/>
          <w:bCs/>
          <w:sz w:val="18"/>
          <w:szCs w:val="18"/>
        </w:rPr>
        <w:t>)</w:t>
      </w:r>
      <w:r>
        <w:rPr>
          <w:rFonts w:ascii="Arial" w:hAnsi="Arial" w:cs="Arial"/>
          <w:bCs/>
          <w:sz w:val="18"/>
          <w:szCs w:val="18"/>
        </w:rPr>
        <w:t xml:space="preserve"> в соответствии с ожидаемым объемом теплопотребления в количестве  ____________Гкал , в том числе по месяцам:</w:t>
      </w:r>
    </w:p>
    <w:p w:rsidR="00CF5D5A" w:rsidRDefault="00CF5D5A" w:rsidP="00CF5D5A">
      <w:pPr>
        <w:tabs>
          <w:tab w:val="left" w:pos="1286"/>
        </w:tabs>
        <w:spacing w:line="214" w:lineRule="auto"/>
        <w:jc w:val="both"/>
        <w:rPr>
          <w:rFonts w:ascii="Arial" w:hAnsi="Arial" w:cs="Arial"/>
          <w:sz w:val="4"/>
          <w:szCs w:val="18"/>
        </w:rPr>
      </w:pPr>
    </w:p>
    <w:tbl>
      <w:tblPr>
        <w:tblW w:w="10440" w:type="dxa"/>
        <w:tblInd w:w="228" w:type="dxa"/>
        <w:tblLook w:val="0000"/>
      </w:tblPr>
      <w:tblGrid>
        <w:gridCol w:w="3372"/>
        <w:gridCol w:w="3534"/>
        <w:gridCol w:w="3534"/>
      </w:tblGrid>
      <w:tr w:rsidR="00CF5D5A" w:rsidTr="0030504F">
        <w:trPr>
          <w:trHeight w:val="156"/>
        </w:trPr>
        <w:tc>
          <w:tcPr>
            <w:tcW w:w="2520" w:type="dxa"/>
          </w:tcPr>
          <w:p w:rsidR="00CF5D5A" w:rsidRDefault="00CF5D5A" w:rsidP="0030504F">
            <w:pPr>
              <w:pStyle w:val="a3"/>
              <w:spacing w:line="214" w:lineRule="auto"/>
              <w:ind w:firstLine="132"/>
              <w:rPr>
                <w:rFonts w:ascii="Arial" w:hAnsi="Arial" w:cs="Arial"/>
                <w:sz w:val="2"/>
                <w:szCs w:val="18"/>
              </w:rPr>
            </w:pPr>
          </w:p>
          <w:p w:rsidR="00CF5D5A" w:rsidRDefault="00CF5D5A" w:rsidP="0030504F">
            <w:pPr>
              <w:pStyle w:val="a3"/>
              <w:spacing w:line="214" w:lineRule="auto"/>
              <w:ind w:firstLine="132"/>
              <w:rPr>
                <w:rFonts w:ascii="Arial" w:hAnsi="Arial" w:cs="Arial"/>
                <w:sz w:val="18"/>
                <w:szCs w:val="18"/>
              </w:rPr>
            </w:pPr>
            <w:r>
              <w:rPr>
                <w:rFonts w:ascii="Arial" w:hAnsi="Arial" w:cs="Arial"/>
                <w:sz w:val="18"/>
                <w:szCs w:val="18"/>
              </w:rPr>
              <w:t>январь    - _________</w:t>
            </w:r>
          </w:p>
        </w:tc>
        <w:tc>
          <w:tcPr>
            <w:tcW w:w="2640" w:type="dxa"/>
          </w:tcPr>
          <w:p w:rsidR="00CF5D5A" w:rsidRDefault="00CF5D5A" w:rsidP="0030504F">
            <w:pPr>
              <w:pStyle w:val="a3"/>
              <w:spacing w:line="214" w:lineRule="auto"/>
              <w:ind w:firstLine="360"/>
              <w:rPr>
                <w:rFonts w:ascii="Arial" w:hAnsi="Arial" w:cs="Arial"/>
                <w:sz w:val="2"/>
                <w:szCs w:val="18"/>
              </w:rPr>
            </w:pPr>
          </w:p>
          <w:p w:rsidR="00CF5D5A" w:rsidRDefault="00CF5D5A" w:rsidP="0030504F">
            <w:pPr>
              <w:pStyle w:val="a3"/>
              <w:spacing w:line="214" w:lineRule="auto"/>
              <w:ind w:firstLine="360"/>
              <w:rPr>
                <w:rFonts w:ascii="Arial" w:hAnsi="Arial" w:cs="Arial"/>
                <w:sz w:val="18"/>
                <w:szCs w:val="18"/>
              </w:rPr>
            </w:pPr>
            <w:r>
              <w:rPr>
                <w:rFonts w:ascii="Arial" w:hAnsi="Arial" w:cs="Arial"/>
                <w:sz w:val="18"/>
                <w:szCs w:val="18"/>
              </w:rPr>
              <w:t>апрель    - ________</w:t>
            </w:r>
          </w:p>
        </w:tc>
        <w:tc>
          <w:tcPr>
            <w:tcW w:w="2640" w:type="dxa"/>
          </w:tcPr>
          <w:p w:rsidR="00CF5D5A" w:rsidRDefault="00CF5D5A" w:rsidP="0030504F">
            <w:pPr>
              <w:pStyle w:val="a3"/>
              <w:spacing w:line="214" w:lineRule="auto"/>
              <w:ind w:firstLine="360"/>
              <w:rPr>
                <w:rFonts w:ascii="Arial" w:hAnsi="Arial" w:cs="Arial"/>
                <w:sz w:val="2"/>
                <w:szCs w:val="18"/>
              </w:rPr>
            </w:pPr>
          </w:p>
          <w:p w:rsidR="00CF5D5A" w:rsidRDefault="00CF5D5A" w:rsidP="0030504F">
            <w:pPr>
              <w:pStyle w:val="a3"/>
              <w:spacing w:line="214" w:lineRule="auto"/>
              <w:ind w:firstLine="360"/>
              <w:rPr>
                <w:rFonts w:ascii="Arial" w:hAnsi="Arial" w:cs="Arial"/>
                <w:sz w:val="18"/>
                <w:szCs w:val="18"/>
              </w:rPr>
            </w:pPr>
            <w:r>
              <w:rPr>
                <w:rFonts w:ascii="Arial" w:hAnsi="Arial" w:cs="Arial"/>
                <w:sz w:val="18"/>
                <w:szCs w:val="18"/>
              </w:rPr>
              <w:t>декабрь – _______,</w:t>
            </w:r>
          </w:p>
        </w:tc>
      </w:tr>
      <w:tr w:rsidR="00CF5D5A" w:rsidTr="0030504F">
        <w:trPr>
          <w:trHeight w:val="139"/>
        </w:trPr>
        <w:tc>
          <w:tcPr>
            <w:tcW w:w="2520" w:type="dxa"/>
          </w:tcPr>
          <w:p w:rsidR="00CF5D5A" w:rsidRDefault="00CF5D5A" w:rsidP="0030504F">
            <w:pPr>
              <w:pStyle w:val="a3"/>
              <w:spacing w:line="214" w:lineRule="auto"/>
              <w:ind w:firstLine="132"/>
              <w:rPr>
                <w:rFonts w:ascii="Arial" w:hAnsi="Arial" w:cs="Arial"/>
                <w:sz w:val="2"/>
                <w:szCs w:val="18"/>
              </w:rPr>
            </w:pPr>
          </w:p>
          <w:p w:rsidR="00CF5D5A" w:rsidRDefault="00CF5D5A" w:rsidP="0030504F">
            <w:pPr>
              <w:pStyle w:val="a3"/>
              <w:spacing w:line="214" w:lineRule="auto"/>
              <w:ind w:firstLine="132"/>
              <w:rPr>
                <w:rFonts w:ascii="Arial" w:hAnsi="Arial" w:cs="Arial"/>
                <w:sz w:val="2"/>
                <w:szCs w:val="18"/>
              </w:rPr>
            </w:pPr>
          </w:p>
          <w:p w:rsidR="00CF5D5A" w:rsidRDefault="00CF5D5A" w:rsidP="0030504F">
            <w:pPr>
              <w:pStyle w:val="a3"/>
              <w:spacing w:line="214" w:lineRule="auto"/>
              <w:ind w:firstLine="132"/>
              <w:rPr>
                <w:rFonts w:ascii="Arial" w:hAnsi="Arial" w:cs="Arial"/>
                <w:sz w:val="18"/>
                <w:szCs w:val="18"/>
              </w:rPr>
            </w:pPr>
            <w:r>
              <w:rPr>
                <w:rFonts w:ascii="Arial" w:hAnsi="Arial" w:cs="Arial"/>
                <w:sz w:val="18"/>
                <w:szCs w:val="18"/>
              </w:rPr>
              <w:t>февраль -  _________</w:t>
            </w:r>
          </w:p>
        </w:tc>
        <w:tc>
          <w:tcPr>
            <w:tcW w:w="2640" w:type="dxa"/>
          </w:tcPr>
          <w:p w:rsidR="00CF5D5A" w:rsidRDefault="00CF5D5A" w:rsidP="0030504F">
            <w:pPr>
              <w:pStyle w:val="a3"/>
              <w:spacing w:line="214" w:lineRule="auto"/>
              <w:ind w:firstLine="360"/>
              <w:rPr>
                <w:rFonts w:ascii="Arial" w:hAnsi="Arial" w:cs="Arial"/>
                <w:sz w:val="2"/>
                <w:szCs w:val="18"/>
              </w:rPr>
            </w:pPr>
          </w:p>
          <w:p w:rsidR="00CF5D5A" w:rsidRDefault="00CF5D5A" w:rsidP="0030504F">
            <w:pPr>
              <w:pStyle w:val="a3"/>
              <w:spacing w:line="214" w:lineRule="auto"/>
              <w:ind w:firstLine="360"/>
              <w:rPr>
                <w:rFonts w:ascii="Arial" w:hAnsi="Arial" w:cs="Arial"/>
                <w:sz w:val="2"/>
                <w:szCs w:val="18"/>
              </w:rPr>
            </w:pPr>
          </w:p>
          <w:p w:rsidR="00CF5D5A" w:rsidRDefault="00CF5D5A" w:rsidP="0030504F">
            <w:pPr>
              <w:pStyle w:val="a3"/>
              <w:spacing w:line="214" w:lineRule="auto"/>
              <w:ind w:firstLine="360"/>
              <w:rPr>
                <w:rFonts w:ascii="Arial" w:hAnsi="Arial" w:cs="Arial"/>
                <w:sz w:val="18"/>
                <w:szCs w:val="18"/>
              </w:rPr>
            </w:pPr>
            <w:r>
              <w:rPr>
                <w:rFonts w:ascii="Arial" w:hAnsi="Arial" w:cs="Arial"/>
                <w:sz w:val="18"/>
                <w:szCs w:val="18"/>
              </w:rPr>
              <w:t>октябрь  -  ________</w:t>
            </w:r>
          </w:p>
        </w:tc>
        <w:tc>
          <w:tcPr>
            <w:tcW w:w="2640" w:type="dxa"/>
          </w:tcPr>
          <w:p w:rsidR="00CF5D5A" w:rsidRDefault="00CF5D5A" w:rsidP="0030504F">
            <w:pPr>
              <w:pStyle w:val="a3"/>
              <w:spacing w:line="214" w:lineRule="auto"/>
              <w:ind w:firstLine="360"/>
              <w:rPr>
                <w:rFonts w:ascii="Arial" w:hAnsi="Arial" w:cs="Arial"/>
                <w:sz w:val="18"/>
                <w:szCs w:val="18"/>
              </w:rPr>
            </w:pPr>
          </w:p>
        </w:tc>
      </w:tr>
      <w:tr w:rsidR="00CF5D5A" w:rsidTr="0030504F">
        <w:trPr>
          <w:trHeight w:val="123"/>
        </w:trPr>
        <w:tc>
          <w:tcPr>
            <w:tcW w:w="2520" w:type="dxa"/>
          </w:tcPr>
          <w:p w:rsidR="00CF5D5A" w:rsidRDefault="00CF5D5A" w:rsidP="0030504F">
            <w:pPr>
              <w:pStyle w:val="a3"/>
              <w:spacing w:line="214" w:lineRule="auto"/>
              <w:rPr>
                <w:rFonts w:ascii="Arial" w:hAnsi="Arial" w:cs="Arial"/>
                <w:sz w:val="2"/>
                <w:szCs w:val="18"/>
              </w:rPr>
            </w:pPr>
          </w:p>
          <w:p w:rsidR="00CF5D5A" w:rsidRDefault="00CF5D5A" w:rsidP="0030504F">
            <w:pPr>
              <w:pStyle w:val="a3"/>
              <w:spacing w:line="214" w:lineRule="auto"/>
              <w:rPr>
                <w:rFonts w:ascii="Arial" w:hAnsi="Arial" w:cs="Arial"/>
                <w:sz w:val="2"/>
                <w:szCs w:val="18"/>
              </w:rPr>
            </w:pPr>
          </w:p>
          <w:p w:rsidR="00CF5D5A" w:rsidRDefault="00CF5D5A" w:rsidP="0030504F">
            <w:pPr>
              <w:pStyle w:val="a3"/>
              <w:spacing w:line="214" w:lineRule="auto"/>
              <w:rPr>
                <w:rFonts w:ascii="Arial" w:hAnsi="Arial" w:cs="Arial"/>
                <w:sz w:val="18"/>
                <w:szCs w:val="18"/>
              </w:rPr>
            </w:pPr>
            <w:r>
              <w:rPr>
                <w:rFonts w:ascii="Arial" w:hAnsi="Arial" w:cs="Arial"/>
                <w:sz w:val="18"/>
                <w:szCs w:val="18"/>
              </w:rPr>
              <w:t xml:space="preserve">   март        - _________</w:t>
            </w:r>
          </w:p>
        </w:tc>
        <w:tc>
          <w:tcPr>
            <w:tcW w:w="2640" w:type="dxa"/>
          </w:tcPr>
          <w:p w:rsidR="00CF5D5A" w:rsidRDefault="00CF5D5A" w:rsidP="0030504F">
            <w:pPr>
              <w:pStyle w:val="a3"/>
              <w:spacing w:line="214" w:lineRule="auto"/>
              <w:ind w:firstLine="360"/>
              <w:rPr>
                <w:rFonts w:ascii="Arial" w:hAnsi="Arial" w:cs="Arial"/>
                <w:sz w:val="2"/>
                <w:szCs w:val="18"/>
              </w:rPr>
            </w:pPr>
          </w:p>
          <w:p w:rsidR="00CF5D5A" w:rsidRDefault="00CF5D5A" w:rsidP="0030504F">
            <w:pPr>
              <w:pStyle w:val="a3"/>
              <w:spacing w:line="214" w:lineRule="auto"/>
              <w:ind w:firstLine="360"/>
              <w:rPr>
                <w:rFonts w:ascii="Arial" w:hAnsi="Arial" w:cs="Arial"/>
                <w:sz w:val="2"/>
                <w:szCs w:val="18"/>
              </w:rPr>
            </w:pPr>
          </w:p>
          <w:p w:rsidR="00CF5D5A" w:rsidRDefault="00CF5D5A" w:rsidP="0030504F">
            <w:pPr>
              <w:pStyle w:val="a3"/>
              <w:spacing w:line="214" w:lineRule="auto"/>
              <w:ind w:firstLine="360"/>
              <w:rPr>
                <w:rFonts w:ascii="Arial" w:hAnsi="Arial" w:cs="Arial"/>
                <w:sz w:val="18"/>
                <w:szCs w:val="18"/>
              </w:rPr>
            </w:pPr>
            <w:r>
              <w:rPr>
                <w:rFonts w:ascii="Arial" w:hAnsi="Arial" w:cs="Arial"/>
                <w:sz w:val="18"/>
                <w:szCs w:val="18"/>
              </w:rPr>
              <w:t>ноябрь   -  ________</w:t>
            </w:r>
          </w:p>
        </w:tc>
        <w:tc>
          <w:tcPr>
            <w:tcW w:w="2640" w:type="dxa"/>
          </w:tcPr>
          <w:p w:rsidR="00CF5D5A" w:rsidRDefault="00CF5D5A" w:rsidP="0030504F">
            <w:pPr>
              <w:pStyle w:val="a3"/>
              <w:spacing w:line="214" w:lineRule="auto"/>
              <w:ind w:firstLine="360"/>
              <w:rPr>
                <w:rFonts w:ascii="Arial" w:hAnsi="Arial" w:cs="Arial"/>
                <w:sz w:val="18"/>
                <w:szCs w:val="18"/>
              </w:rPr>
            </w:pPr>
          </w:p>
        </w:tc>
      </w:tr>
    </w:tbl>
    <w:p w:rsidR="00CF5D5A" w:rsidRDefault="00CF5D5A" w:rsidP="00CF5D5A">
      <w:pPr>
        <w:tabs>
          <w:tab w:val="left" w:pos="1286"/>
        </w:tabs>
        <w:spacing w:line="214" w:lineRule="auto"/>
        <w:jc w:val="both"/>
        <w:rPr>
          <w:rFonts w:ascii="Arial" w:hAnsi="Arial" w:cs="Arial"/>
          <w:sz w:val="2"/>
          <w:szCs w:val="18"/>
        </w:rPr>
      </w:pPr>
    </w:p>
    <w:p w:rsidR="00CF5D5A" w:rsidRDefault="00CF5D5A" w:rsidP="00CF5D5A">
      <w:pPr>
        <w:tabs>
          <w:tab w:val="left" w:pos="1286"/>
        </w:tabs>
        <w:spacing w:line="214" w:lineRule="auto"/>
        <w:ind w:firstLine="360"/>
        <w:jc w:val="both"/>
        <w:rPr>
          <w:rFonts w:ascii="Arial" w:hAnsi="Arial" w:cs="Arial"/>
          <w:sz w:val="4"/>
          <w:szCs w:val="18"/>
        </w:rPr>
      </w:pPr>
    </w:p>
    <w:p w:rsidR="00CF5D5A" w:rsidRDefault="00CF5D5A" w:rsidP="00CF5D5A">
      <w:pPr>
        <w:pStyle w:val="a3"/>
        <w:spacing w:line="214" w:lineRule="auto"/>
        <w:jc w:val="both"/>
        <w:rPr>
          <w:rFonts w:ascii="Arial" w:hAnsi="Arial" w:cs="Arial"/>
          <w:sz w:val="18"/>
          <w:szCs w:val="18"/>
        </w:rPr>
      </w:pPr>
      <w:r>
        <w:rPr>
          <w:rFonts w:ascii="Arial" w:hAnsi="Arial" w:cs="Arial"/>
          <w:sz w:val="18"/>
          <w:szCs w:val="18"/>
        </w:rPr>
        <w:t>а Исполнитель обязуется на условиях, предусмотренных настоящим договором, принять и оплатить тепловую энергию, соблюдать предусмотренный настоящим договором режим ее потребления.</w:t>
      </w:r>
    </w:p>
    <w:p w:rsidR="00CF5D5A" w:rsidRDefault="00CF5D5A" w:rsidP="00CF5D5A">
      <w:pPr>
        <w:pStyle w:val="a3"/>
        <w:spacing w:line="214" w:lineRule="auto"/>
        <w:jc w:val="both"/>
        <w:rPr>
          <w:rFonts w:ascii="Arial" w:hAnsi="Arial" w:cs="Arial"/>
          <w:sz w:val="18"/>
          <w:szCs w:val="18"/>
        </w:rPr>
      </w:pPr>
      <w:r>
        <w:rPr>
          <w:rFonts w:ascii="Arial" w:hAnsi="Arial" w:cs="Arial"/>
          <w:sz w:val="18"/>
          <w:szCs w:val="18"/>
        </w:rPr>
        <w:t>Проектные  тепловые    нагрузки   теплопотребляющих  установок  Исполнителя на отопление указаны в Приложении      № 6.</w:t>
      </w:r>
    </w:p>
    <w:p w:rsidR="00CF5D5A" w:rsidRDefault="00CF5D5A" w:rsidP="00CF5D5A">
      <w:pPr>
        <w:tabs>
          <w:tab w:val="left" w:pos="567"/>
        </w:tabs>
        <w:adjustRightInd w:val="0"/>
        <w:spacing w:line="214" w:lineRule="auto"/>
        <w:ind w:firstLine="360"/>
        <w:jc w:val="both"/>
        <w:rPr>
          <w:rFonts w:ascii="Arial" w:hAnsi="Arial" w:cs="Arial"/>
          <w:sz w:val="18"/>
          <w:szCs w:val="18"/>
        </w:rPr>
      </w:pPr>
      <w:r>
        <w:rPr>
          <w:rFonts w:ascii="Arial" w:hAnsi="Arial" w:cs="Arial"/>
          <w:sz w:val="18"/>
          <w:szCs w:val="18"/>
        </w:rPr>
        <w:t>Количество тепловой энергии  на отопление подается Исполнителю согласно температурному графику                +115 ÷ +70</w:t>
      </w:r>
      <w:r>
        <w:rPr>
          <w:rFonts w:ascii="Arial" w:hAnsi="Arial" w:cs="Arial"/>
          <w:sz w:val="18"/>
          <w:szCs w:val="18"/>
          <w:vertAlign w:val="superscript"/>
        </w:rPr>
        <w:t>о</w:t>
      </w:r>
      <w:r>
        <w:rPr>
          <w:rFonts w:ascii="Arial" w:hAnsi="Arial" w:cs="Arial"/>
          <w:sz w:val="18"/>
          <w:szCs w:val="18"/>
        </w:rPr>
        <w:t>С в зависимости от фактической температуры наружного воздуха и может отличаться от объема теплопотребления, указанного в договоре.</w:t>
      </w:r>
    </w:p>
    <w:p w:rsidR="00CF5D5A" w:rsidRDefault="00CF5D5A" w:rsidP="00CF5D5A">
      <w:pPr>
        <w:tabs>
          <w:tab w:val="left" w:pos="567"/>
        </w:tabs>
        <w:adjustRightInd w:val="0"/>
        <w:spacing w:line="214" w:lineRule="auto"/>
        <w:ind w:firstLine="360"/>
        <w:jc w:val="both"/>
        <w:rPr>
          <w:rFonts w:ascii="Arial" w:hAnsi="Arial" w:cs="Arial"/>
          <w:sz w:val="18"/>
          <w:szCs w:val="18"/>
        </w:rPr>
      </w:pPr>
      <w:r>
        <w:rPr>
          <w:rFonts w:ascii="Arial" w:hAnsi="Arial" w:cs="Arial"/>
          <w:sz w:val="18"/>
          <w:szCs w:val="18"/>
        </w:rPr>
        <w:t>1.2. Датой начала поставки тепловой энергии считается «__»  ______ 20</w:t>
      </w:r>
      <w:r w:rsidR="00EE2544">
        <w:rPr>
          <w:rFonts w:ascii="Arial" w:hAnsi="Arial" w:cs="Arial"/>
          <w:sz w:val="18"/>
          <w:szCs w:val="18"/>
        </w:rPr>
        <w:t>2</w:t>
      </w:r>
      <w:r w:rsidR="00774E53">
        <w:rPr>
          <w:rFonts w:ascii="Arial" w:hAnsi="Arial" w:cs="Arial"/>
          <w:sz w:val="18"/>
          <w:szCs w:val="18"/>
        </w:rPr>
        <w:t>1</w:t>
      </w:r>
      <w:r>
        <w:rPr>
          <w:rFonts w:ascii="Arial" w:hAnsi="Arial" w:cs="Arial"/>
          <w:sz w:val="18"/>
          <w:szCs w:val="18"/>
        </w:rPr>
        <w:t xml:space="preserve"> года. </w:t>
      </w:r>
    </w:p>
    <w:p w:rsidR="00CF5D5A" w:rsidRDefault="00CF5D5A" w:rsidP="00CF5D5A">
      <w:pPr>
        <w:tabs>
          <w:tab w:val="left" w:pos="567"/>
        </w:tabs>
        <w:adjustRightInd w:val="0"/>
        <w:spacing w:line="214" w:lineRule="auto"/>
        <w:ind w:firstLine="360"/>
        <w:jc w:val="both"/>
        <w:rPr>
          <w:rFonts w:ascii="Arial" w:hAnsi="Arial" w:cs="Arial"/>
          <w:sz w:val="18"/>
          <w:szCs w:val="18"/>
        </w:rPr>
      </w:pPr>
      <w:r>
        <w:rPr>
          <w:rFonts w:ascii="Arial" w:hAnsi="Arial" w:cs="Arial"/>
          <w:sz w:val="18"/>
          <w:szCs w:val="18"/>
        </w:rPr>
        <w:t>1.3.  Показатели  качества теплоносителя:</w:t>
      </w:r>
    </w:p>
    <w:p w:rsidR="00CF5D5A" w:rsidRDefault="00CF5D5A" w:rsidP="00CF5D5A">
      <w:pPr>
        <w:tabs>
          <w:tab w:val="left" w:pos="540"/>
          <w:tab w:val="left" w:pos="1260"/>
        </w:tabs>
        <w:spacing w:line="200" w:lineRule="exact"/>
        <w:ind w:firstLine="426"/>
        <w:jc w:val="both"/>
        <w:rPr>
          <w:rFonts w:ascii="Arial" w:hAnsi="Arial" w:cs="Arial"/>
          <w:sz w:val="18"/>
          <w:szCs w:val="18"/>
        </w:rPr>
      </w:pPr>
      <w:r>
        <w:rPr>
          <w:rFonts w:ascii="Arial" w:hAnsi="Arial" w:cs="Arial"/>
          <w:sz w:val="18"/>
          <w:szCs w:val="18"/>
        </w:rPr>
        <w:t>- Температура воды в подающем трубопроводе тепловой сети в соответствии с температурным графиком 115-70°С задается по усредненной температуре наружного воздуха за промежуток времени в пределах 12-24 ч;</w:t>
      </w:r>
    </w:p>
    <w:p w:rsidR="00CF5D5A" w:rsidRDefault="00CF5D5A" w:rsidP="00CF5D5A">
      <w:pPr>
        <w:tabs>
          <w:tab w:val="left" w:pos="540"/>
          <w:tab w:val="left" w:pos="1260"/>
        </w:tabs>
        <w:spacing w:line="200" w:lineRule="exact"/>
        <w:ind w:firstLine="426"/>
        <w:jc w:val="both"/>
        <w:rPr>
          <w:rFonts w:ascii="Arial" w:hAnsi="Arial" w:cs="Arial"/>
          <w:sz w:val="18"/>
          <w:szCs w:val="18"/>
        </w:rPr>
      </w:pPr>
      <w:r>
        <w:rPr>
          <w:rFonts w:ascii="Arial" w:hAnsi="Arial" w:cs="Arial"/>
          <w:sz w:val="18"/>
          <w:szCs w:val="18"/>
        </w:rPr>
        <w:t xml:space="preserve">-  Диапазон давлений теплоносителя в подающем трубопроводе теплоснабжения – 5,7 </w:t>
      </w:r>
      <w:r>
        <w:rPr>
          <w:rFonts w:ascii="Arial" w:hAnsi="Arial" w:cs="Arial"/>
          <w:sz w:val="18"/>
          <w:szCs w:val="18"/>
        </w:rPr>
        <w:sym w:font="Symbol" w:char="F0B8"/>
      </w:r>
      <w:r>
        <w:rPr>
          <w:rFonts w:ascii="Arial" w:hAnsi="Arial" w:cs="Arial"/>
          <w:sz w:val="18"/>
          <w:szCs w:val="18"/>
        </w:rPr>
        <w:t xml:space="preserve"> 6,0 кгс/см 2;</w:t>
      </w:r>
    </w:p>
    <w:p w:rsidR="00CF5D5A" w:rsidRDefault="00CF5D5A" w:rsidP="00CF5D5A">
      <w:pPr>
        <w:tabs>
          <w:tab w:val="left" w:pos="540"/>
          <w:tab w:val="left" w:pos="1260"/>
        </w:tabs>
        <w:spacing w:line="200" w:lineRule="exact"/>
        <w:ind w:firstLine="426"/>
        <w:jc w:val="both"/>
        <w:rPr>
          <w:rFonts w:ascii="Arial" w:hAnsi="Arial" w:cs="Arial"/>
          <w:sz w:val="18"/>
          <w:szCs w:val="18"/>
        </w:rPr>
      </w:pPr>
      <w:r>
        <w:rPr>
          <w:rFonts w:ascii="Arial" w:hAnsi="Arial" w:cs="Arial"/>
          <w:sz w:val="18"/>
          <w:szCs w:val="18"/>
        </w:rPr>
        <w:t>-  Возможные отклонения от заданного режима:</w:t>
      </w:r>
    </w:p>
    <w:p w:rsidR="00CF5D5A" w:rsidRDefault="00CF5D5A" w:rsidP="00CF5D5A">
      <w:pPr>
        <w:tabs>
          <w:tab w:val="left" w:pos="540"/>
          <w:tab w:val="left" w:pos="1260"/>
        </w:tabs>
        <w:spacing w:line="200" w:lineRule="exact"/>
        <w:ind w:firstLine="426"/>
        <w:jc w:val="both"/>
        <w:rPr>
          <w:rFonts w:ascii="Arial" w:hAnsi="Arial" w:cs="Arial"/>
          <w:sz w:val="18"/>
          <w:szCs w:val="18"/>
        </w:rPr>
      </w:pPr>
      <w:r>
        <w:rPr>
          <w:rFonts w:ascii="Arial" w:hAnsi="Arial" w:cs="Arial"/>
          <w:sz w:val="18"/>
          <w:szCs w:val="18"/>
        </w:rPr>
        <w:t xml:space="preserve">    .    по температуре воды, поступающей в тепловую сеть  </w:t>
      </w:r>
      <w:r>
        <w:rPr>
          <w:rFonts w:ascii="Arial" w:hAnsi="Arial" w:cs="Arial"/>
          <w:sz w:val="18"/>
          <w:szCs w:val="18"/>
        </w:rPr>
        <w:sym w:font="Symbol" w:char="F0B1"/>
      </w:r>
      <w:r>
        <w:rPr>
          <w:rFonts w:ascii="Arial" w:hAnsi="Arial" w:cs="Arial"/>
          <w:sz w:val="18"/>
          <w:szCs w:val="18"/>
        </w:rPr>
        <w:t xml:space="preserve">3 </w:t>
      </w:r>
      <w:r>
        <w:rPr>
          <w:rFonts w:ascii="Arial" w:hAnsi="Arial" w:cs="Arial"/>
          <w:sz w:val="18"/>
          <w:szCs w:val="18"/>
        </w:rPr>
        <w:sym w:font="Symbol" w:char="F025"/>
      </w:r>
      <w:r>
        <w:rPr>
          <w:rFonts w:ascii="Arial" w:hAnsi="Arial" w:cs="Arial"/>
          <w:sz w:val="18"/>
          <w:szCs w:val="18"/>
        </w:rPr>
        <w:t>;</w:t>
      </w:r>
    </w:p>
    <w:p w:rsidR="00CF5D5A" w:rsidRDefault="00CF5D5A" w:rsidP="00CF5D5A">
      <w:pPr>
        <w:tabs>
          <w:tab w:val="left" w:pos="540"/>
        </w:tabs>
        <w:spacing w:line="200" w:lineRule="exact"/>
        <w:ind w:firstLine="426"/>
        <w:jc w:val="both"/>
        <w:rPr>
          <w:rFonts w:ascii="Arial" w:hAnsi="Arial" w:cs="Arial"/>
          <w:sz w:val="18"/>
          <w:szCs w:val="18"/>
        </w:rPr>
      </w:pPr>
      <w:r>
        <w:rPr>
          <w:rFonts w:ascii="Arial" w:hAnsi="Arial" w:cs="Arial"/>
          <w:sz w:val="18"/>
          <w:szCs w:val="18"/>
        </w:rPr>
        <w:t xml:space="preserve">    .   по давлению в подающем трубопроводе </w:t>
      </w:r>
      <w:r>
        <w:rPr>
          <w:rFonts w:ascii="Arial" w:hAnsi="Arial" w:cs="Arial"/>
          <w:sz w:val="18"/>
          <w:szCs w:val="18"/>
        </w:rPr>
        <w:sym w:font="Symbol" w:char="F0B1"/>
      </w:r>
      <w:r>
        <w:rPr>
          <w:rFonts w:ascii="Arial" w:hAnsi="Arial" w:cs="Arial"/>
          <w:sz w:val="18"/>
          <w:szCs w:val="18"/>
        </w:rPr>
        <w:t xml:space="preserve"> 5</w:t>
      </w:r>
      <w:r>
        <w:rPr>
          <w:rFonts w:ascii="Arial" w:hAnsi="Arial" w:cs="Arial"/>
          <w:sz w:val="18"/>
          <w:szCs w:val="18"/>
        </w:rPr>
        <w:sym w:font="Symbol" w:char="F025"/>
      </w:r>
      <w:r>
        <w:rPr>
          <w:rFonts w:ascii="Arial" w:hAnsi="Arial" w:cs="Arial"/>
          <w:sz w:val="18"/>
          <w:szCs w:val="18"/>
        </w:rPr>
        <w:t>;</w:t>
      </w:r>
    </w:p>
    <w:p w:rsidR="00CF5D5A" w:rsidRDefault="00CF5D5A" w:rsidP="00CF5D5A">
      <w:pPr>
        <w:tabs>
          <w:tab w:val="left" w:pos="540"/>
          <w:tab w:val="left" w:pos="1260"/>
        </w:tabs>
        <w:spacing w:line="200" w:lineRule="exact"/>
        <w:ind w:firstLine="426"/>
        <w:jc w:val="both"/>
        <w:rPr>
          <w:rFonts w:ascii="Arial" w:hAnsi="Arial" w:cs="Arial"/>
          <w:sz w:val="18"/>
          <w:szCs w:val="18"/>
        </w:rPr>
      </w:pPr>
      <w:r>
        <w:rPr>
          <w:rFonts w:ascii="Arial" w:hAnsi="Arial" w:cs="Arial"/>
          <w:sz w:val="18"/>
          <w:szCs w:val="18"/>
        </w:rPr>
        <w:t xml:space="preserve">    .   по давлению в обратном трубопроводе </w:t>
      </w:r>
      <w:r>
        <w:rPr>
          <w:rFonts w:ascii="Arial" w:hAnsi="Arial" w:cs="Arial"/>
          <w:sz w:val="18"/>
          <w:szCs w:val="18"/>
        </w:rPr>
        <w:sym w:font="Symbol" w:char="F0B1"/>
      </w:r>
      <w:r>
        <w:rPr>
          <w:rFonts w:ascii="Arial" w:hAnsi="Arial" w:cs="Arial"/>
          <w:sz w:val="18"/>
          <w:szCs w:val="18"/>
        </w:rPr>
        <w:t xml:space="preserve"> 0,2 кгс/ см </w:t>
      </w:r>
      <w:r>
        <w:rPr>
          <w:rFonts w:ascii="Arial" w:hAnsi="Arial" w:cs="Arial"/>
          <w:sz w:val="18"/>
          <w:szCs w:val="18"/>
          <w:vertAlign w:val="superscript"/>
        </w:rPr>
        <w:t>2</w:t>
      </w:r>
      <w:r>
        <w:rPr>
          <w:rFonts w:ascii="Arial" w:hAnsi="Arial" w:cs="Arial"/>
          <w:sz w:val="18"/>
          <w:szCs w:val="18"/>
        </w:rPr>
        <w:t xml:space="preserve"> .</w:t>
      </w:r>
    </w:p>
    <w:p w:rsidR="00CF5D5A" w:rsidRDefault="00CF5D5A" w:rsidP="00CF5D5A">
      <w:pPr>
        <w:pStyle w:val="a3"/>
        <w:spacing w:line="214" w:lineRule="auto"/>
        <w:jc w:val="both"/>
        <w:rPr>
          <w:rFonts w:ascii="Arial" w:hAnsi="Arial" w:cs="Arial"/>
          <w:sz w:val="18"/>
          <w:szCs w:val="18"/>
        </w:rPr>
      </w:pPr>
      <w:r>
        <w:rPr>
          <w:rFonts w:ascii="Arial" w:hAnsi="Arial" w:cs="Arial"/>
          <w:sz w:val="18"/>
          <w:szCs w:val="18"/>
        </w:rPr>
        <w:t xml:space="preserve">        -   Отклонение фактической среднесуточной температуры обратной воды из тепловой сети может превышать заданную графиком не более, чем на + 5 </w:t>
      </w:r>
      <w:r>
        <w:rPr>
          <w:rFonts w:ascii="Arial" w:hAnsi="Arial" w:cs="Arial"/>
          <w:sz w:val="18"/>
          <w:szCs w:val="18"/>
        </w:rPr>
        <w:sym w:font="Symbol" w:char="F025"/>
      </w:r>
      <w:r>
        <w:rPr>
          <w:rFonts w:ascii="Arial" w:hAnsi="Arial" w:cs="Arial"/>
          <w:sz w:val="18"/>
          <w:szCs w:val="18"/>
        </w:rPr>
        <w:t>. Понижение фактической температуры обратной воды по сравнению с графиком не лимитируется.</w:t>
      </w:r>
    </w:p>
    <w:p w:rsidR="00CF5D5A" w:rsidRDefault="00CF5D5A" w:rsidP="00CF5D5A">
      <w:pPr>
        <w:pStyle w:val="a3"/>
        <w:spacing w:line="214" w:lineRule="auto"/>
        <w:jc w:val="both"/>
        <w:rPr>
          <w:rFonts w:ascii="Arial" w:hAnsi="Arial" w:cs="Arial"/>
          <w:sz w:val="18"/>
          <w:szCs w:val="18"/>
        </w:rPr>
      </w:pPr>
      <w:r>
        <w:rPr>
          <w:rFonts w:ascii="Arial" w:hAnsi="Arial" w:cs="Arial"/>
          <w:sz w:val="18"/>
          <w:szCs w:val="18"/>
        </w:rPr>
        <w:tab/>
        <w:t>Объем и качество поставляемой тепловой энергии должны позволять Исполнителю обеспечить предоставление коммунальной услуги потребителям в соответствии с требованиями, предусмотренными Правилами предоставления коммунальных услуг, и соответствовать условиям подключения (техническим условиям присоединения) многоквартирных домов, общих сетей инженерно-технического обеспечения, которыми объединены жилые дома, к централизованным сетям инженерно-технического обеспечения</w:t>
      </w:r>
    </w:p>
    <w:p w:rsidR="00CF5D5A" w:rsidRDefault="00CF5D5A" w:rsidP="00CF5D5A">
      <w:pPr>
        <w:pStyle w:val="a3"/>
        <w:spacing w:line="214" w:lineRule="auto"/>
        <w:jc w:val="both"/>
        <w:rPr>
          <w:rFonts w:ascii="Arial" w:hAnsi="Arial" w:cs="Arial"/>
          <w:sz w:val="18"/>
          <w:szCs w:val="18"/>
        </w:rPr>
      </w:pPr>
      <w:r>
        <w:rPr>
          <w:rFonts w:ascii="Arial" w:hAnsi="Arial" w:cs="Arial"/>
          <w:sz w:val="18"/>
          <w:szCs w:val="18"/>
        </w:rPr>
        <w:tab/>
        <w:t xml:space="preserve">1.4. Граница ответственности за состояние и обслуживание тепловых сетей между  Ресурсоснабжающей организацией и  Исполнителем устанавливается Актом разграничения эксплуатационной ответственности Сторон (балансовой принадлежности) (Приложение № 4). </w:t>
      </w:r>
    </w:p>
    <w:p w:rsidR="00CF5D5A" w:rsidRDefault="00CF5D5A" w:rsidP="00CF5D5A">
      <w:pPr>
        <w:pStyle w:val="a3"/>
        <w:spacing w:line="214" w:lineRule="auto"/>
        <w:jc w:val="both"/>
        <w:rPr>
          <w:rFonts w:ascii="Arial" w:hAnsi="Arial" w:cs="Arial"/>
          <w:sz w:val="18"/>
          <w:szCs w:val="18"/>
        </w:rPr>
      </w:pPr>
      <w:r>
        <w:rPr>
          <w:rFonts w:ascii="Arial" w:hAnsi="Arial" w:cs="Arial"/>
          <w:sz w:val="18"/>
          <w:szCs w:val="18"/>
        </w:rPr>
        <w:tab/>
        <w:t>Ответственность за сохранность, техническое состояние и ремонт тепловых  сетей от источника тепловой энергии до границы ответственности возлагается на  Ресурсоснабжающую организацию.</w:t>
      </w:r>
    </w:p>
    <w:p w:rsidR="00CF5D5A" w:rsidRDefault="00CF5D5A" w:rsidP="00CF5D5A">
      <w:pPr>
        <w:pStyle w:val="a3"/>
        <w:spacing w:line="214" w:lineRule="auto"/>
        <w:ind w:firstLine="360"/>
        <w:jc w:val="both"/>
        <w:rPr>
          <w:rFonts w:ascii="Arial" w:hAnsi="Arial" w:cs="Arial"/>
          <w:sz w:val="18"/>
          <w:szCs w:val="18"/>
        </w:rPr>
      </w:pPr>
    </w:p>
    <w:p w:rsidR="00CF5D5A" w:rsidRDefault="00CF5D5A" w:rsidP="00CF5D5A">
      <w:pPr>
        <w:tabs>
          <w:tab w:val="left" w:pos="567"/>
        </w:tabs>
        <w:adjustRightInd w:val="0"/>
        <w:spacing w:line="214" w:lineRule="auto"/>
        <w:ind w:firstLine="567"/>
        <w:jc w:val="center"/>
        <w:rPr>
          <w:rFonts w:ascii="Arial" w:hAnsi="Arial" w:cs="Arial"/>
          <w:b/>
          <w:bCs/>
          <w:sz w:val="18"/>
          <w:szCs w:val="18"/>
        </w:rPr>
      </w:pPr>
      <w:r>
        <w:rPr>
          <w:rFonts w:ascii="Arial" w:hAnsi="Arial" w:cs="Arial"/>
          <w:b/>
          <w:bCs/>
          <w:sz w:val="18"/>
          <w:szCs w:val="18"/>
        </w:rPr>
        <w:t xml:space="preserve">2. Права и обязанности сторон </w:t>
      </w:r>
    </w:p>
    <w:p w:rsidR="00CF5D5A" w:rsidRPr="007607FD" w:rsidRDefault="00CF5D5A" w:rsidP="00CF5D5A">
      <w:pPr>
        <w:tabs>
          <w:tab w:val="left" w:pos="567"/>
        </w:tabs>
        <w:adjustRightInd w:val="0"/>
        <w:spacing w:line="214" w:lineRule="auto"/>
        <w:ind w:firstLine="567"/>
        <w:jc w:val="center"/>
        <w:rPr>
          <w:rFonts w:ascii="Arial" w:hAnsi="Arial" w:cs="Arial"/>
          <w:b/>
          <w:bCs/>
          <w:sz w:val="4"/>
          <w:szCs w:val="18"/>
        </w:rPr>
      </w:pPr>
    </w:p>
    <w:p w:rsidR="00CF5D5A" w:rsidRDefault="00CF5D5A" w:rsidP="00CF5D5A">
      <w:pPr>
        <w:tabs>
          <w:tab w:val="left" w:pos="567"/>
        </w:tabs>
        <w:adjustRightInd w:val="0"/>
        <w:spacing w:line="214" w:lineRule="auto"/>
        <w:ind w:firstLine="567"/>
        <w:jc w:val="center"/>
        <w:rPr>
          <w:rFonts w:ascii="Arial" w:hAnsi="Arial" w:cs="Arial"/>
          <w:sz w:val="2"/>
          <w:szCs w:val="18"/>
        </w:rPr>
      </w:pPr>
    </w:p>
    <w:p w:rsidR="00CF5D5A" w:rsidRDefault="00CF5D5A" w:rsidP="00CF5D5A">
      <w:pPr>
        <w:adjustRightInd w:val="0"/>
        <w:spacing w:line="214" w:lineRule="auto"/>
        <w:ind w:firstLine="360"/>
        <w:jc w:val="both"/>
        <w:rPr>
          <w:rFonts w:ascii="Arial" w:hAnsi="Arial" w:cs="Arial"/>
          <w:b/>
          <w:bCs/>
          <w:sz w:val="18"/>
          <w:szCs w:val="18"/>
        </w:rPr>
      </w:pPr>
      <w:r>
        <w:rPr>
          <w:rFonts w:ascii="Arial" w:hAnsi="Arial" w:cs="Arial"/>
          <w:b/>
          <w:bCs/>
          <w:sz w:val="18"/>
          <w:szCs w:val="18"/>
        </w:rPr>
        <w:t>2.1.  Ресурсоснабжающая организация обязана:</w:t>
      </w:r>
    </w:p>
    <w:p w:rsidR="00CF5D5A" w:rsidRDefault="00CF5D5A" w:rsidP="00CF5D5A">
      <w:pPr>
        <w:tabs>
          <w:tab w:val="left" w:pos="1286"/>
        </w:tabs>
        <w:spacing w:line="214" w:lineRule="auto"/>
        <w:ind w:firstLine="360"/>
        <w:jc w:val="both"/>
        <w:rPr>
          <w:rFonts w:ascii="Arial" w:hAnsi="Arial" w:cs="Arial"/>
          <w:sz w:val="18"/>
          <w:szCs w:val="18"/>
        </w:rPr>
      </w:pPr>
      <w:r>
        <w:rPr>
          <w:rFonts w:ascii="Arial" w:hAnsi="Arial" w:cs="Arial"/>
          <w:sz w:val="18"/>
          <w:szCs w:val="18"/>
        </w:rPr>
        <w:t>2.1.1. Обеспечить надежное теплоснабжение Исполнителя в течение отопительного периода в соответствии с требованиями технических регламентов, Правилами организации теплоснабжения и Правилами предоставления коммунальных услуг, утвержденными Правительством Российской Федерации.</w:t>
      </w:r>
    </w:p>
    <w:p w:rsidR="00CF5D5A" w:rsidRDefault="00CF5D5A" w:rsidP="00CF5D5A">
      <w:pPr>
        <w:tabs>
          <w:tab w:val="left" w:pos="567"/>
        </w:tabs>
        <w:adjustRightInd w:val="0"/>
        <w:spacing w:line="214" w:lineRule="auto"/>
        <w:ind w:firstLine="360"/>
        <w:jc w:val="both"/>
        <w:rPr>
          <w:rFonts w:ascii="Arial" w:hAnsi="Arial" w:cs="Arial"/>
          <w:sz w:val="18"/>
          <w:szCs w:val="18"/>
        </w:rPr>
      </w:pPr>
      <w:r>
        <w:rPr>
          <w:rFonts w:ascii="Arial" w:hAnsi="Arial" w:cs="Arial"/>
          <w:sz w:val="18"/>
          <w:szCs w:val="18"/>
        </w:rPr>
        <w:t>2.1.2. Обеспечить поставку тепловой энергии до точки поставки, указанной в Акте разграничения эксплуатационной ответственности Сторон (балансовой принадлежности) (Приложение № 4).</w:t>
      </w:r>
    </w:p>
    <w:p w:rsidR="00CF5D5A" w:rsidRDefault="00CF5D5A" w:rsidP="00CF5D5A">
      <w:pPr>
        <w:tabs>
          <w:tab w:val="left" w:pos="567"/>
        </w:tabs>
        <w:adjustRightInd w:val="0"/>
        <w:spacing w:line="214" w:lineRule="auto"/>
        <w:ind w:firstLine="360"/>
        <w:jc w:val="both"/>
        <w:rPr>
          <w:rFonts w:ascii="Arial" w:hAnsi="Arial" w:cs="Arial"/>
          <w:sz w:val="18"/>
          <w:szCs w:val="18"/>
        </w:rPr>
      </w:pPr>
      <w:r>
        <w:rPr>
          <w:rFonts w:ascii="Arial" w:hAnsi="Arial" w:cs="Arial"/>
          <w:sz w:val="18"/>
          <w:szCs w:val="18"/>
        </w:rPr>
        <w:t>2.1.3. Участвовать в приемке в эксплуатацию узлов учета, устройств и сооружений, предназначенных для подключения к централизованной системе теплоснабжения.</w:t>
      </w:r>
    </w:p>
    <w:p w:rsidR="00CF5D5A" w:rsidRDefault="00CF5D5A" w:rsidP="00CF5D5A">
      <w:pPr>
        <w:tabs>
          <w:tab w:val="left" w:pos="567"/>
        </w:tabs>
        <w:adjustRightInd w:val="0"/>
        <w:spacing w:line="214" w:lineRule="auto"/>
        <w:ind w:firstLine="360"/>
        <w:jc w:val="both"/>
        <w:rPr>
          <w:rFonts w:ascii="Arial" w:hAnsi="Arial" w:cs="Arial"/>
          <w:sz w:val="18"/>
          <w:szCs w:val="18"/>
        </w:rPr>
      </w:pPr>
      <w:r>
        <w:rPr>
          <w:rFonts w:ascii="Arial" w:hAnsi="Arial" w:cs="Arial"/>
          <w:sz w:val="18"/>
          <w:szCs w:val="18"/>
        </w:rPr>
        <w:t>2.1.4. Принимать меры по предотвращению самовольного подключения Исполнителя к централизованной системе теплоснабжения.</w:t>
      </w:r>
    </w:p>
    <w:p w:rsidR="00CF5D5A" w:rsidRDefault="00CF5D5A" w:rsidP="00CF5D5A">
      <w:pPr>
        <w:tabs>
          <w:tab w:val="left" w:pos="567"/>
        </w:tabs>
        <w:adjustRightInd w:val="0"/>
        <w:spacing w:line="214" w:lineRule="auto"/>
        <w:ind w:firstLine="360"/>
        <w:jc w:val="both"/>
        <w:rPr>
          <w:rFonts w:ascii="Arial" w:hAnsi="Arial" w:cs="Arial"/>
          <w:sz w:val="18"/>
          <w:szCs w:val="18"/>
        </w:rPr>
      </w:pPr>
      <w:r>
        <w:rPr>
          <w:rFonts w:ascii="Arial" w:hAnsi="Arial" w:cs="Arial"/>
          <w:sz w:val="18"/>
          <w:szCs w:val="18"/>
        </w:rPr>
        <w:t>2.1.5. Поддерживать надлежащее состояние и обеспечивать техническое обслуживание сетей инженерно-технического обеспечения, предназначенных для  поставки тепловой энергии.</w:t>
      </w:r>
    </w:p>
    <w:p w:rsidR="00CF5D5A" w:rsidRDefault="00CF5D5A" w:rsidP="00CF5D5A">
      <w:pPr>
        <w:tabs>
          <w:tab w:val="left" w:pos="567"/>
        </w:tabs>
        <w:adjustRightInd w:val="0"/>
        <w:spacing w:line="214" w:lineRule="auto"/>
        <w:ind w:firstLine="360"/>
        <w:jc w:val="both"/>
        <w:rPr>
          <w:rFonts w:ascii="Arial" w:hAnsi="Arial" w:cs="Arial"/>
          <w:sz w:val="18"/>
          <w:szCs w:val="18"/>
        </w:rPr>
      </w:pPr>
      <w:r>
        <w:rPr>
          <w:rFonts w:ascii="Arial" w:hAnsi="Arial" w:cs="Arial"/>
          <w:sz w:val="18"/>
          <w:szCs w:val="18"/>
        </w:rPr>
        <w:t>2.1.6. Принимать необходимые меры по своевременной ликвидации аварий и повреждений на централизованной системе теплоснабжения в порядке и сроки, установленные нормативно-технической документацией, и возобновлению действия такой системы с соблюдением требований, установленных законодательством Российской Федерации.</w:t>
      </w:r>
    </w:p>
    <w:p w:rsidR="00CF5D5A" w:rsidRDefault="00CF5D5A" w:rsidP="00CF5D5A">
      <w:pPr>
        <w:tabs>
          <w:tab w:val="left" w:pos="567"/>
        </w:tabs>
        <w:adjustRightInd w:val="0"/>
        <w:spacing w:line="214" w:lineRule="auto"/>
        <w:ind w:firstLine="360"/>
        <w:jc w:val="both"/>
        <w:rPr>
          <w:rFonts w:ascii="Arial" w:hAnsi="Arial" w:cs="Arial"/>
          <w:sz w:val="18"/>
          <w:szCs w:val="18"/>
        </w:rPr>
      </w:pPr>
      <w:r>
        <w:rPr>
          <w:rFonts w:ascii="Arial" w:hAnsi="Arial" w:cs="Arial"/>
          <w:sz w:val="18"/>
          <w:szCs w:val="18"/>
        </w:rPr>
        <w:t xml:space="preserve">2.1.7. В случаях, предусмотренных законодательством Российской Федерации, предупреждать Исполнителя о предстоящем перерыве, ограничении и прекращении подачи тепловой энергии. </w:t>
      </w:r>
    </w:p>
    <w:p w:rsidR="00CF5D5A" w:rsidRDefault="00CF5D5A" w:rsidP="00CF5D5A">
      <w:pPr>
        <w:tabs>
          <w:tab w:val="left" w:pos="567"/>
        </w:tabs>
        <w:adjustRightInd w:val="0"/>
        <w:spacing w:line="214" w:lineRule="auto"/>
        <w:ind w:firstLine="360"/>
        <w:jc w:val="both"/>
        <w:rPr>
          <w:rFonts w:ascii="Arial" w:hAnsi="Arial" w:cs="Arial"/>
          <w:strike/>
          <w:sz w:val="18"/>
          <w:szCs w:val="18"/>
        </w:rPr>
      </w:pPr>
      <w:r>
        <w:rPr>
          <w:rFonts w:ascii="Arial" w:hAnsi="Arial" w:cs="Arial"/>
          <w:sz w:val="18"/>
          <w:szCs w:val="18"/>
        </w:rPr>
        <w:t>2.1.8. Своевременно уведомлять Исполнителя об изменении местонахождения, банковских и почтовых реквизитов, правового статуса, организационно-правовой формы, смене руководителя.</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2.1.9. Направлять Исполнителю акт об объемах поставленной тепловой энергии до 5 числа месяца, следующего за отчетным.</w:t>
      </w:r>
    </w:p>
    <w:p w:rsidR="00CF5D5A" w:rsidRPr="007607FD" w:rsidRDefault="00CF5D5A" w:rsidP="00CF5D5A">
      <w:pPr>
        <w:tabs>
          <w:tab w:val="left" w:pos="567"/>
          <w:tab w:val="left" w:pos="6240"/>
        </w:tabs>
        <w:adjustRightInd w:val="0"/>
        <w:spacing w:line="214" w:lineRule="auto"/>
        <w:ind w:firstLine="357"/>
        <w:jc w:val="both"/>
        <w:rPr>
          <w:rFonts w:ascii="Arial" w:hAnsi="Arial" w:cs="Arial"/>
          <w:sz w:val="18"/>
          <w:szCs w:val="18"/>
        </w:rPr>
      </w:pPr>
      <w:r>
        <w:rPr>
          <w:rFonts w:ascii="Arial" w:hAnsi="Arial" w:cs="Arial"/>
          <w:sz w:val="18"/>
          <w:szCs w:val="18"/>
        </w:rPr>
        <w:t>2.1.10.При получении сведений о неисправности прибора учета в день получения от Исполнителя соответствующего уведомления, направить своего представителя в место, указанное Исполнителем для составления соответствующего акта.</w:t>
      </w:r>
    </w:p>
    <w:p w:rsidR="00CF5D5A" w:rsidRDefault="00CF5D5A" w:rsidP="00CF5D5A">
      <w:pPr>
        <w:tabs>
          <w:tab w:val="left" w:pos="567"/>
          <w:tab w:val="left" w:pos="6240"/>
        </w:tabs>
        <w:adjustRightInd w:val="0"/>
        <w:spacing w:line="214" w:lineRule="auto"/>
        <w:ind w:firstLine="357"/>
        <w:jc w:val="both"/>
        <w:rPr>
          <w:rFonts w:ascii="Arial" w:hAnsi="Arial" w:cs="Arial"/>
          <w:sz w:val="18"/>
          <w:szCs w:val="18"/>
        </w:rPr>
      </w:pPr>
      <w:r>
        <w:rPr>
          <w:rFonts w:ascii="Arial" w:hAnsi="Arial" w:cs="Arial"/>
          <w:sz w:val="18"/>
          <w:szCs w:val="18"/>
        </w:rPr>
        <w:t>2.1.11. В случае продления срока действия договора в порядке, предусмотренном п. 8.2. настоящего договора, пересматривать ежегодно объем подачи и потребления горячей  воды, исходя из заявки Исполнителя.</w:t>
      </w:r>
    </w:p>
    <w:p w:rsidR="00CF5D5A" w:rsidRDefault="00CF5D5A" w:rsidP="00CF5D5A">
      <w:pPr>
        <w:tabs>
          <w:tab w:val="left" w:pos="567"/>
          <w:tab w:val="left" w:pos="6240"/>
        </w:tabs>
        <w:adjustRightInd w:val="0"/>
        <w:spacing w:line="214" w:lineRule="auto"/>
        <w:ind w:firstLine="357"/>
        <w:jc w:val="both"/>
        <w:rPr>
          <w:rFonts w:ascii="Arial" w:hAnsi="Arial" w:cs="Arial"/>
          <w:b/>
          <w:bCs/>
          <w:sz w:val="18"/>
          <w:szCs w:val="18"/>
        </w:rPr>
      </w:pPr>
      <w:r>
        <w:rPr>
          <w:rFonts w:ascii="Arial" w:hAnsi="Arial" w:cs="Arial"/>
          <w:b/>
          <w:bCs/>
          <w:sz w:val="18"/>
          <w:szCs w:val="18"/>
        </w:rPr>
        <w:lastRenderedPageBreak/>
        <w:t>2.2. Ресурсоснабжающая организация имеет право:</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2.2.1. Требовать от Исполнителя оплаты поставленного объема тепловой энергии, принятого в соответствии с условиями настоящего договора.</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2.2.2. Осуществлять контроль за правильностью учета объемов поставленной Исполнителю тепловой энергии.</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 xml:space="preserve">2.2.3. В случаях, предусмотренных законодательством Российской Федерации, вводить или отменять мероприятия по ограничению либо прекращению поставки тепловой энергии.  </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2.2.4. После предварительного оповещения Исполнителя получить доступ к приборам учета и теплопотребляющим установкам для:</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 проверки исправности приборов учета, сохранности контрольных пломб и снятия показаний и контроля за снятыми Исполнителем показаниями;</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 контроля договорных режимов потребления, в том числе для проверки состояния теплопотребляющих установок и температуры возвращаемого теплоносителя, в том числе при подключении их к системе теплоснабжения после ремонта или отключений по иным причинам.</w:t>
      </w:r>
    </w:p>
    <w:p w:rsidR="00CF5D5A" w:rsidRDefault="00CF5D5A" w:rsidP="00CF5D5A">
      <w:pPr>
        <w:adjustRightInd w:val="0"/>
        <w:spacing w:line="214" w:lineRule="auto"/>
        <w:ind w:firstLine="357"/>
        <w:jc w:val="both"/>
        <w:rPr>
          <w:rFonts w:ascii="Arial" w:hAnsi="Arial" w:cs="Arial"/>
          <w:sz w:val="18"/>
          <w:szCs w:val="18"/>
        </w:rPr>
      </w:pPr>
      <w:r>
        <w:rPr>
          <w:rFonts w:ascii="Arial" w:hAnsi="Arial" w:cs="Arial"/>
          <w:sz w:val="18"/>
          <w:szCs w:val="18"/>
        </w:rPr>
        <w:t>2.2.5. Взыскивать с Исполнителя компенсацию суммы ущерба, причиненного в результате неисполнения или ненадлежащего исполнения им своих обязательств по настоящему договору.</w:t>
      </w:r>
    </w:p>
    <w:p w:rsidR="00CF5D5A" w:rsidRDefault="00CF5D5A" w:rsidP="00CF5D5A">
      <w:pPr>
        <w:adjustRightInd w:val="0"/>
        <w:spacing w:line="214" w:lineRule="auto"/>
        <w:ind w:firstLine="357"/>
        <w:jc w:val="both"/>
        <w:rPr>
          <w:rFonts w:ascii="Arial" w:hAnsi="Arial" w:cs="Arial"/>
          <w:sz w:val="18"/>
          <w:szCs w:val="18"/>
        </w:rPr>
      </w:pPr>
      <w:r>
        <w:rPr>
          <w:rFonts w:ascii="Arial" w:hAnsi="Arial" w:cs="Arial"/>
          <w:sz w:val="18"/>
          <w:szCs w:val="18"/>
        </w:rPr>
        <w:t>2.2.6. Осуществлять иные права, предоставленные Ресурсоснабжающей организации по настоящему договору в соответствии с  нормативными правовыми актами Российской Федерации.</w:t>
      </w:r>
    </w:p>
    <w:p w:rsidR="00CF5D5A" w:rsidRDefault="00CF5D5A" w:rsidP="00CF5D5A">
      <w:pPr>
        <w:adjustRightInd w:val="0"/>
        <w:spacing w:line="214" w:lineRule="auto"/>
        <w:ind w:firstLine="357"/>
        <w:jc w:val="both"/>
        <w:rPr>
          <w:rFonts w:ascii="Arial" w:hAnsi="Arial" w:cs="Arial"/>
          <w:b/>
          <w:sz w:val="18"/>
          <w:szCs w:val="18"/>
        </w:rPr>
      </w:pPr>
      <w:r>
        <w:rPr>
          <w:rFonts w:ascii="Arial" w:hAnsi="Arial" w:cs="Arial"/>
          <w:b/>
          <w:sz w:val="18"/>
          <w:szCs w:val="18"/>
        </w:rPr>
        <w:t>2.3. Исполнитель обязан:</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2.3.1. Оплачивать Ресурсоснабжающей организации фактический объем тепловой энергии, принятой Исполнителем в соответствии с условиями настоящего договора.</w:t>
      </w:r>
    </w:p>
    <w:p w:rsidR="00CF5D5A" w:rsidRDefault="00CF5D5A" w:rsidP="00CF5D5A">
      <w:pPr>
        <w:tabs>
          <w:tab w:val="left" w:pos="567"/>
        </w:tabs>
        <w:adjustRightInd w:val="0"/>
        <w:spacing w:line="214" w:lineRule="auto"/>
        <w:ind w:firstLine="360"/>
        <w:jc w:val="both"/>
        <w:rPr>
          <w:rFonts w:ascii="Arial" w:hAnsi="Arial" w:cs="Arial"/>
          <w:sz w:val="18"/>
          <w:szCs w:val="18"/>
        </w:rPr>
      </w:pPr>
      <w:r>
        <w:rPr>
          <w:rFonts w:ascii="Arial" w:hAnsi="Arial" w:cs="Arial"/>
          <w:sz w:val="18"/>
          <w:szCs w:val="18"/>
        </w:rPr>
        <w:t>2.3.2. Обеспечить безопасность эксплуатации и исправность внутренних систем отопления, их соответствие установленным техническим требованиям, выданным техническим условиям и проектной документации, в том числе:</w:t>
      </w:r>
    </w:p>
    <w:p w:rsidR="00CF5D5A" w:rsidRDefault="00CF5D5A" w:rsidP="00CF5D5A">
      <w:pPr>
        <w:tabs>
          <w:tab w:val="left" w:pos="567"/>
        </w:tabs>
        <w:adjustRightInd w:val="0"/>
        <w:spacing w:line="214" w:lineRule="auto"/>
        <w:ind w:firstLine="360"/>
        <w:jc w:val="both"/>
        <w:rPr>
          <w:rFonts w:ascii="Arial" w:hAnsi="Arial" w:cs="Arial"/>
          <w:sz w:val="18"/>
          <w:szCs w:val="18"/>
        </w:rPr>
      </w:pPr>
      <w:r>
        <w:rPr>
          <w:rFonts w:ascii="Arial" w:hAnsi="Arial" w:cs="Arial"/>
          <w:sz w:val="18"/>
          <w:szCs w:val="18"/>
        </w:rPr>
        <w:t xml:space="preserve">- установить элеватор с соплом (далее элементы регулирования) в соответствии с расчетом, согласованным с Ресурсоснабжающей организацией. Установку и замену элементов регулирования производить в присутствии представителя Ресурсоснабжающей организации, обеспечить температуру возвращаемого теплоносителя в соответствии с температурным графиком 115-70ºС с превышением не более 5%; </w:t>
      </w:r>
    </w:p>
    <w:p w:rsidR="00CF5D5A" w:rsidRDefault="00CF5D5A" w:rsidP="00CF5D5A">
      <w:pPr>
        <w:pStyle w:val="a3"/>
        <w:spacing w:line="214" w:lineRule="auto"/>
        <w:ind w:firstLine="360"/>
        <w:jc w:val="both"/>
        <w:rPr>
          <w:rFonts w:ascii="Arial" w:hAnsi="Arial" w:cs="Arial"/>
          <w:sz w:val="18"/>
          <w:szCs w:val="18"/>
        </w:rPr>
      </w:pPr>
      <w:r>
        <w:rPr>
          <w:rFonts w:ascii="Arial" w:hAnsi="Arial" w:cs="Arial"/>
          <w:sz w:val="18"/>
          <w:szCs w:val="18"/>
        </w:rPr>
        <w:t>- обеспечить исправность контура заземления трубопроводов и надлежащее присоединение к нему приборов узла учета с целью исключения сбоев в работе из-за наличия электрического потенциала (тока) на измерительных участках;</w:t>
      </w:r>
    </w:p>
    <w:p w:rsidR="00CF5D5A" w:rsidRDefault="00CF5D5A" w:rsidP="00CF5D5A">
      <w:pPr>
        <w:pStyle w:val="a3"/>
        <w:spacing w:line="214" w:lineRule="auto"/>
        <w:ind w:firstLine="360"/>
        <w:jc w:val="both"/>
        <w:rPr>
          <w:rFonts w:ascii="Arial" w:hAnsi="Arial" w:cs="Arial"/>
          <w:sz w:val="18"/>
          <w:szCs w:val="18"/>
        </w:rPr>
      </w:pPr>
      <w:r>
        <w:rPr>
          <w:rFonts w:ascii="Arial" w:hAnsi="Arial" w:cs="Arial"/>
          <w:sz w:val="18"/>
          <w:szCs w:val="18"/>
        </w:rPr>
        <w:t>-  предусмотреть защиту внутренней системы отопления от повреждения гидравлическими ударами величиной  свыше 0,6 МПа ( 6 кгс/см2);</w:t>
      </w:r>
    </w:p>
    <w:p w:rsidR="00CF5D5A" w:rsidRDefault="00CF5D5A" w:rsidP="00CF5D5A">
      <w:pPr>
        <w:pStyle w:val="a3"/>
        <w:spacing w:line="214" w:lineRule="auto"/>
        <w:ind w:firstLine="360"/>
        <w:jc w:val="both"/>
        <w:rPr>
          <w:rFonts w:ascii="Arial" w:hAnsi="Arial" w:cs="Arial"/>
          <w:sz w:val="18"/>
          <w:szCs w:val="18"/>
        </w:rPr>
      </w:pPr>
      <w:r>
        <w:rPr>
          <w:rFonts w:ascii="Arial" w:hAnsi="Arial" w:cs="Arial"/>
          <w:sz w:val="18"/>
          <w:szCs w:val="18"/>
        </w:rPr>
        <w:t>- проводить ежегодные ремонты, гидравлическое испытание, промывку, проверку и наладку оборудования, отопительных приборов внутренней системы отопления  в  соответствии  с  «Правилами технической эксплуатации тепловых энергоустановок». Ресурсоснабжающая организация имеет право производить выборочный или полный контроль качества выполненных работ.</w:t>
      </w:r>
    </w:p>
    <w:p w:rsidR="00CF5D5A" w:rsidRDefault="00CF5D5A" w:rsidP="00CF5D5A">
      <w:pPr>
        <w:spacing w:line="214" w:lineRule="auto"/>
        <w:ind w:firstLine="360"/>
        <w:jc w:val="both"/>
        <w:rPr>
          <w:rFonts w:ascii="Arial" w:hAnsi="Arial" w:cs="Arial"/>
          <w:sz w:val="18"/>
          <w:szCs w:val="18"/>
        </w:rPr>
      </w:pPr>
      <w:r>
        <w:rPr>
          <w:rFonts w:ascii="Arial" w:hAnsi="Arial" w:cs="Arial"/>
          <w:sz w:val="18"/>
          <w:szCs w:val="18"/>
        </w:rPr>
        <w:t xml:space="preserve">2.3.3. Обеспечивать сохранность пломб и знаков поверки на приборах учета, узлах учета, задвижке обводной линии,  и других устройствах, находящихся в границах эксплуатационной ответственности Исполнителя. </w:t>
      </w:r>
    </w:p>
    <w:p w:rsidR="00CF5D5A" w:rsidRDefault="00CF5D5A" w:rsidP="00CF5D5A">
      <w:pPr>
        <w:spacing w:line="214" w:lineRule="auto"/>
        <w:ind w:firstLine="360"/>
        <w:jc w:val="both"/>
        <w:rPr>
          <w:rFonts w:ascii="Arial" w:hAnsi="Arial" w:cs="Arial"/>
          <w:sz w:val="18"/>
          <w:szCs w:val="18"/>
        </w:rPr>
      </w:pPr>
      <w:r>
        <w:rPr>
          <w:rFonts w:ascii="Arial" w:hAnsi="Arial" w:cs="Arial"/>
          <w:sz w:val="18"/>
          <w:szCs w:val="18"/>
        </w:rPr>
        <w:t>2.3.4. Обеспечивать учет тепловой энергии в соответствии с порядком, установленным в разделе 3 настоящего договора и требованиями законодательства Российской Федерации.</w:t>
      </w:r>
    </w:p>
    <w:p w:rsidR="00CF5D5A" w:rsidRDefault="00CF5D5A" w:rsidP="00CF5D5A">
      <w:pPr>
        <w:spacing w:line="214" w:lineRule="auto"/>
        <w:ind w:firstLine="360"/>
        <w:jc w:val="both"/>
        <w:rPr>
          <w:rFonts w:ascii="Arial" w:hAnsi="Arial" w:cs="Arial"/>
          <w:sz w:val="18"/>
          <w:szCs w:val="18"/>
        </w:rPr>
      </w:pPr>
      <w:r>
        <w:rPr>
          <w:rFonts w:ascii="Arial" w:hAnsi="Arial" w:cs="Arial"/>
          <w:sz w:val="18"/>
          <w:szCs w:val="18"/>
        </w:rPr>
        <w:t>2.3.5. Организовать ежедневное ведение журнала учета тепловой энергии в соответствии с показаниями приборов учета. (Приложение №2).</w:t>
      </w:r>
    </w:p>
    <w:p w:rsidR="00CF5D5A" w:rsidRDefault="00CF5D5A" w:rsidP="00CF5D5A">
      <w:pPr>
        <w:spacing w:line="214" w:lineRule="auto"/>
        <w:ind w:firstLine="360"/>
        <w:jc w:val="both"/>
        <w:rPr>
          <w:rFonts w:ascii="Arial" w:hAnsi="Arial" w:cs="Arial"/>
          <w:sz w:val="18"/>
          <w:szCs w:val="18"/>
        </w:rPr>
      </w:pPr>
      <w:r>
        <w:rPr>
          <w:rFonts w:ascii="Arial" w:hAnsi="Arial" w:cs="Arial"/>
          <w:sz w:val="18"/>
          <w:szCs w:val="18"/>
        </w:rPr>
        <w:t>2.3.6. Предоставить доверенности на лиц, имеющих право подписывать Акт-рапорт о фактическом потреблении тепловой энергии.</w:t>
      </w:r>
    </w:p>
    <w:p w:rsidR="00CF5D5A" w:rsidRDefault="00CF5D5A" w:rsidP="00CF5D5A">
      <w:pPr>
        <w:spacing w:line="214" w:lineRule="auto"/>
        <w:ind w:firstLine="360"/>
        <w:jc w:val="both"/>
        <w:rPr>
          <w:rFonts w:ascii="Arial" w:hAnsi="Arial" w:cs="Arial"/>
          <w:sz w:val="18"/>
          <w:szCs w:val="18"/>
        </w:rPr>
      </w:pPr>
      <w:r>
        <w:rPr>
          <w:rFonts w:ascii="Arial" w:hAnsi="Arial" w:cs="Arial"/>
          <w:sz w:val="18"/>
          <w:szCs w:val="18"/>
        </w:rPr>
        <w:t xml:space="preserve">2.3.7. Для формирования производственной программы по теплоснабжению в срок до «01»  марта каждого года подавать заявку на поставку тепловой энергии на следующий год с помесячным распределением. В случае отсутствия заявки в указанные сроки, в последующем году действуют объемы потребления текущего года.  </w:t>
      </w:r>
    </w:p>
    <w:p w:rsidR="00CF5D5A" w:rsidRDefault="00CF5D5A" w:rsidP="00CF5D5A">
      <w:pPr>
        <w:spacing w:line="214" w:lineRule="auto"/>
        <w:ind w:firstLine="360"/>
        <w:jc w:val="both"/>
        <w:rPr>
          <w:rFonts w:ascii="Arial" w:hAnsi="Arial" w:cs="Arial"/>
          <w:sz w:val="18"/>
          <w:szCs w:val="18"/>
        </w:rPr>
      </w:pPr>
      <w:r>
        <w:rPr>
          <w:rFonts w:ascii="Arial" w:hAnsi="Arial" w:cs="Arial"/>
          <w:sz w:val="18"/>
          <w:szCs w:val="18"/>
        </w:rPr>
        <w:t>2.3.8. Соблюдать установленные настоящим договором режим теплопотребления.</w:t>
      </w:r>
    </w:p>
    <w:p w:rsidR="00CF5D5A" w:rsidRDefault="00CF5D5A" w:rsidP="00CF5D5A">
      <w:pPr>
        <w:spacing w:line="214" w:lineRule="auto"/>
        <w:ind w:firstLine="360"/>
        <w:jc w:val="both"/>
        <w:rPr>
          <w:rFonts w:ascii="Arial" w:hAnsi="Arial" w:cs="Arial"/>
          <w:sz w:val="18"/>
          <w:szCs w:val="18"/>
        </w:rPr>
      </w:pPr>
      <w:r>
        <w:rPr>
          <w:rFonts w:ascii="Arial" w:hAnsi="Arial" w:cs="Arial"/>
          <w:sz w:val="18"/>
          <w:szCs w:val="18"/>
        </w:rPr>
        <w:t>2.3.9. Ежегодно в срок до 15 сентября текущего года оформлять Паспорт готовности объекта к отопительному сезону (Приложение № 1) и представлять его в Ресурсоснабжающую организацию. При отсутствии указанного паспорта подача теплоносителя не производится.</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2.3.10. Обеспечить в срок не более чем через 3 рабочих дня после предварительного оповещения периодический (не чаще 1 раза в квартал) доступ уполномоченных представителей Ресурсоснабжающей организации к приборам учета с целью проведения проверки условий их эксплуатации и сохранности, снятия контрольных показаний, а также в любое время при несоблюдении режима потребления тепловой энергии или подачи недостоверных показаний приборов учета.</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2.3.11. Незамедлительно сообщать Ресурсоснабжающей организации обо всех повреждениях или неисправностях на тепловых сетях, сооружениях и устройствах, приборах учета.</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2.3.12. В сроки, установленные законодательством Российской Федерации, обеспечить ликвидацию повреждения или неисправности устройств, принадлежащих Исполнителю на праве собственности или ином законном основании и (или) находящихся в границах его эксплуатационной ответственности, и устранить последствия таких повреждений, неисправностей.</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 xml:space="preserve">2.3.13. Возвращать Ресурсоснабжающей организации оформленный акт сверки задолженности в течение 5 (пяти) дней с момента  его получения. </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2.3.14. Возвращать Ресурсоснабжающей организации оформленный акт об объемах поставленной тепловой энергии в течение 3 (трех) дней с момента его получения.</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2.3.15. Своевременно уведомлять Ресурсоснабжающую организацию об  изменении  местонахождения, банковских и почтовых реквизитов, правового статуса, организационно-правовой формы, смене руководителя.</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 xml:space="preserve">2.3.16. При изменении формы управления жилыми домами известить об этом Ресурсоснабжающую организацию в семидневный срок и произвести окончательный расчет за фактически потребленную тепловую энергию </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 xml:space="preserve">2.3.17. Возмещать Ресурсоснабжающей организации ущерб, причиненный в результате неисполнения или ненадлежащего исполнения своих обязательств по настоящему договору.      </w:t>
      </w:r>
    </w:p>
    <w:p w:rsidR="00CF5D5A" w:rsidRDefault="00CF5D5A" w:rsidP="00CF5D5A">
      <w:pPr>
        <w:pStyle w:val="2"/>
        <w:widowControl/>
        <w:tabs>
          <w:tab w:val="left" w:pos="567"/>
        </w:tabs>
        <w:spacing w:line="214" w:lineRule="auto"/>
        <w:rPr>
          <w:sz w:val="10"/>
        </w:rPr>
      </w:pPr>
      <w:r>
        <w:lastRenderedPageBreak/>
        <w:t>2.3.18. Не подключать к тепловым сетям дополнительные мощности без согласования с Ресурсоснабжающей организацией и отделом Ростехнадзора по Владимирской области. В случае самовольного подключения Исполнитель несет ответственность в соответствии с действующим законодательством Российской Федерации.</w:t>
      </w:r>
    </w:p>
    <w:p w:rsidR="00CF5D5A" w:rsidRDefault="00CF5D5A" w:rsidP="00CF5D5A">
      <w:pPr>
        <w:adjustRightInd w:val="0"/>
        <w:spacing w:line="214" w:lineRule="auto"/>
        <w:ind w:firstLine="360"/>
        <w:jc w:val="both"/>
        <w:rPr>
          <w:rFonts w:ascii="Arial" w:hAnsi="Arial" w:cs="Arial"/>
          <w:b/>
          <w:bCs/>
          <w:sz w:val="18"/>
          <w:szCs w:val="18"/>
        </w:rPr>
      </w:pPr>
      <w:r>
        <w:rPr>
          <w:rFonts w:ascii="Arial" w:hAnsi="Arial" w:cs="Arial"/>
          <w:b/>
          <w:bCs/>
          <w:sz w:val="18"/>
          <w:szCs w:val="18"/>
        </w:rPr>
        <w:t xml:space="preserve"> 2.4. Исполнитель имеет право:</w:t>
      </w:r>
    </w:p>
    <w:p w:rsidR="00CF5D5A" w:rsidRDefault="00CF5D5A" w:rsidP="00CF5D5A">
      <w:pPr>
        <w:spacing w:line="214" w:lineRule="auto"/>
        <w:ind w:firstLine="360"/>
        <w:jc w:val="both"/>
        <w:rPr>
          <w:rFonts w:ascii="Arial" w:hAnsi="Arial" w:cs="Arial"/>
          <w:sz w:val="18"/>
          <w:szCs w:val="18"/>
        </w:rPr>
      </w:pPr>
      <w:r>
        <w:rPr>
          <w:rFonts w:ascii="Arial" w:hAnsi="Arial" w:cs="Arial"/>
          <w:sz w:val="18"/>
          <w:szCs w:val="18"/>
        </w:rPr>
        <w:t>2.4.1.Получать разрешительную документацию на подключение к централизованной системе  теплоснабжения.</w:t>
      </w:r>
    </w:p>
    <w:p w:rsidR="00CF5D5A" w:rsidRDefault="00CF5D5A" w:rsidP="00CF5D5A">
      <w:pPr>
        <w:spacing w:line="214" w:lineRule="auto"/>
        <w:ind w:firstLine="357"/>
        <w:jc w:val="both"/>
        <w:rPr>
          <w:rFonts w:ascii="Arial" w:hAnsi="Arial" w:cs="Arial"/>
          <w:b/>
          <w:bCs/>
          <w:color w:val="000000"/>
          <w:sz w:val="18"/>
          <w:szCs w:val="18"/>
        </w:rPr>
      </w:pPr>
      <w:r>
        <w:rPr>
          <w:rFonts w:ascii="Arial" w:hAnsi="Arial" w:cs="Arial"/>
          <w:sz w:val="18"/>
          <w:szCs w:val="18"/>
        </w:rPr>
        <w:t>2.4.2. Осуществлять иные права, предоставленные Исполнителю по настоящему договору и в соответствии с законодательством  Российской Федерации.</w:t>
      </w:r>
    </w:p>
    <w:p w:rsidR="00CF5D5A" w:rsidRDefault="00CF5D5A" w:rsidP="00CF5D5A">
      <w:pPr>
        <w:spacing w:line="214" w:lineRule="auto"/>
        <w:ind w:firstLine="357"/>
        <w:jc w:val="center"/>
        <w:rPr>
          <w:rFonts w:ascii="Arial" w:hAnsi="Arial" w:cs="Arial"/>
          <w:b/>
          <w:bCs/>
          <w:color w:val="000000"/>
          <w:sz w:val="18"/>
          <w:szCs w:val="18"/>
        </w:rPr>
      </w:pPr>
    </w:p>
    <w:p w:rsidR="00CF5D5A" w:rsidRDefault="00CF5D5A" w:rsidP="00CF5D5A">
      <w:pPr>
        <w:spacing w:line="214" w:lineRule="auto"/>
        <w:ind w:firstLine="357"/>
        <w:jc w:val="center"/>
        <w:rPr>
          <w:rFonts w:ascii="Arial" w:hAnsi="Arial" w:cs="Arial"/>
          <w:b/>
          <w:bCs/>
          <w:color w:val="000000"/>
          <w:sz w:val="18"/>
          <w:szCs w:val="18"/>
        </w:rPr>
      </w:pPr>
      <w:r>
        <w:rPr>
          <w:rFonts w:ascii="Arial" w:hAnsi="Arial" w:cs="Arial"/>
          <w:b/>
          <w:bCs/>
          <w:color w:val="000000"/>
          <w:sz w:val="18"/>
          <w:szCs w:val="18"/>
        </w:rPr>
        <w:t>3. Порядок осуществления  коммерческого учета тепловой энергии</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3.1. Коммерческий учет тепловой энергии осуществляется Исполнителем с помощью приборов учета, которые устанавливаются в точке учета, расположенной на границе эксплуатационной  ответственности сторон (балансовой принадлежности), а при отсутствии технической возможности – в месте, максимально приближенном к границе эксплуатационной ответственности.</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 xml:space="preserve">3.2. Используемые приборы учета должны соответствовать требованиям законодательства Российской Федерации об обеспечение единства измерений, действующим на момент ввода приборов учета в эксплуатацию. </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По истечении интервала между поверками либо после выхода приборов учета из строя или их утраты, если это произошло до истечения межповерочного интервала, приборы учета, не соответствующие требованиям законодательства Российской Федерации об обеспечение единства измерений, подлежат поверке либо замене на новые приборы учета.</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3.3. Приборы учета (узел учета) устанавливаются Исполнителем за свой счет и вводятся в эксплуатацию в качестве коммерческих с оформлением двустороннего акта.</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За 10 дней до истечения срока действия двустороннего акта Исполнитель приглашает по тел. 3-29-45 представителя Ресурсоснабжающей организации для оформления акта повторного допуска узла учета в качестве коммерческого.</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3.4. Акт ввода в эксплуатацию узла учета служит основанием для ведения коммерческого учета тепловой энергии с даты его подписания.</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3.5.При подписании акта о вводе в эксплуатацию  узла  учета узел  учета пломбируется Ресурсоснабжающей организацией.</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3.6. Пломбировке подлежат места подключения первичных преобразователей, разъемов электрических линий связи, защитных крышек на органах настройки и регулировки приборов, шкафы электропитания приборов и другое оборудование, вмешательство в работу которого может повлечь за собой искажение результатов измерений.</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3.7.Узел учета должен  располагаться в  освещенном помещении  с  температурой воздуха в зимнее время не ниже + 5 °С.</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3.8. Ответственность за надлежащее состояние и исправность узла учета, за своевременную поверку приборов учета, а также ответственность за обеспечение целостности и сохранности приборов учета и сохранность пломб на средствах измерений и устройствах, входящих в состав узла учета, находящегося в границах эксплуатационной ответственности Исполнителя, несет Исполнитель.</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 xml:space="preserve">3.9.  При выявлении каких-либо нарушений в функционировании узла учета Исполнитель обязан в течение суток известить об этом обслуживающую организацию и Ресурсоснабжающую организацию и  составить акт. Исполнитель  передает 1 экземпляр подписанного акта  в Ресурсоснабжающую организацию. </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Неисправности прибора учета должны быть устранены в срок, не превышающий 15 (Пятнадцати) суток.</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3.10.После восстановления работоспособности узла учета тепловой энергии Исполнитель осуществляет повторный допуск его в эксплуатацию с оформлением акта повторного допуска.</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3.11. Действия по установке, замене, эксплуатации приборов учета тепловой энергии вправе осуществлять лица, отвечающие требованиям, установленным законодательством Российской Федерации для осуществления таких действий.</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3.12. Исполнитель обязан назначить ответственного за содержание узла учета, расположенного в границе эксплуатационной ответственности Исполнителя (балансовой принадлежности), сохранность такого узла учета, целостность пломб на средствах измерений и устройствах, входящихв состав узла учета, и уведомить о таких лицах Ресурсоснабжающую организацию в срок не позднее 10 (десяти) рабочих дней с момента заключения договора теплоснабжения. Обо всех изменениях ответственных лиц Исполнитель незамедлительно информирует Ресурсоснабжающую организацию любым доступным способом, позволяющим удостовериться в том, что Ресурсоснабжающая организация уведомлена о произошедших изменениях.</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3.13.Исполнитель обязан обеспечить беспрепятственный доступ представителей Ресурсоснабжающей организации или по ее указанию иной организации к узлам учета и приборам учета для сверки показаний приборов учета и проверки соблюдения условий эксплуатации приборов узла учета.</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3.14.В случае если в процессе сверки обнаружено расхождение сведений о показаниях приборов учета Исполнителя  в отношении объема поставленной (полученной) тепловой энергии со сведениями, представленными Исполнителем, Ресурсоснабжающая организация составляет акт сверки показаний приборов учета, подписываемый представителями обеих сторон.</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При несогласии представителя Исполнителя с содержанием акта сверки показаний приборов учета представитель Исполнителя  на акте делает отметку "ознакомлен" и проставляет подпись. Возражения Исполнителя указываются в акте либо направляются Ресурсоснабжающей организации в письменной форме любым способом, позволяющим подтвердить получение данного документа. В случае отказа представителя Исполнителя от подписания акта сверки показаний приборов учета такой акт подписывается представителем Ресурсоснабжающей организации с отметкой "представитель Исполнителя от подписи отказался".</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Акт сверки показаний приборов учета является основанием для осуществления перерасчета объема поставленной (полученной) тепловой энергии, теплоносителя со дня подписания акта сверки показаний приборов учета до дня подписания следующего акта.</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3.15.Исполнитель фиксирует показания приборов узла учета тепловой энергии ежесуточно в одно и то же время в журнале учета тепловой  энергии и теплоносителя (Приложение № 2).</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 xml:space="preserve">3.16. До 1-го числа месяца, следующего за расчетным, Исполнитель предоставляет Ресурсоснабжабщей организации Акт-рапорт (Приложение № 3), подписанный уполномоченным должностным лицом, имеющим </w:t>
      </w:r>
      <w:r>
        <w:rPr>
          <w:rFonts w:ascii="Arial" w:hAnsi="Arial" w:cs="Arial"/>
          <w:sz w:val="18"/>
          <w:szCs w:val="18"/>
        </w:rPr>
        <w:lastRenderedPageBreak/>
        <w:t>доверенность на право подписи, с приложением распечатки посуточных объемов теплопотребления каждым домом  в соответствии с показаниями приборов учета. Такая информация направляется Ресурсоснабжающейорганизации любым доступным способом (почтовое отправление, факсограмма, телефонограмма, электронное сообщение с использованием информационно-телекоммуникационной сети "Интернет"), позволяющим подтвердить получение Ресурсоснабжающей организацией указанной информации.</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В случае если технические характеристики используемых приборов учета, входящих в состав узлов учета, позволяют использовать телеметрические системы для передачи показаний приборов учета и существует финансовое и техническое обеспечение установки телеметрических модулей и телеметрического программного обеспечения, представление (снятие) показаний приборов учета осуществляется дистанционно с использованием таких телеметрических систем.</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3.17. Количество поданной  Исполнителю тепловой энергии за расчетный период (расчетный месяц) определяется на основании показаний коллективных (общедомовых) приборов узла (ов) учета, указанных в Приложении № 7. Технические данные приборов узла (ов) учета  тепловой энергии указаны в данном Приложении.</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3.18.В случае выхода из строя, утраты ранее введенного в эксплуатацию коллективного (общедомового) прибора (узла) учета или истечения срока его эксплуатации, количество поданной тепловой энергии определяется в соответствии с Постановлением Правительства РФ от 14.02.2012 г. № 124.</w:t>
      </w:r>
    </w:p>
    <w:p w:rsidR="00CF5D5A" w:rsidRDefault="00CF5D5A" w:rsidP="00CF5D5A">
      <w:pPr>
        <w:adjustRightInd w:val="0"/>
        <w:spacing w:line="214" w:lineRule="auto"/>
        <w:ind w:firstLine="360"/>
        <w:jc w:val="both"/>
        <w:rPr>
          <w:rFonts w:ascii="Arial" w:hAnsi="Arial" w:cs="Arial"/>
          <w:sz w:val="18"/>
          <w:szCs w:val="18"/>
        </w:rPr>
      </w:pPr>
    </w:p>
    <w:p w:rsidR="00CF5D5A" w:rsidRDefault="00CF5D5A" w:rsidP="00CF5D5A">
      <w:pPr>
        <w:tabs>
          <w:tab w:val="left" w:pos="567"/>
        </w:tabs>
        <w:adjustRightInd w:val="0"/>
        <w:spacing w:line="214" w:lineRule="auto"/>
        <w:ind w:firstLine="360"/>
        <w:jc w:val="center"/>
        <w:rPr>
          <w:rFonts w:ascii="Arial" w:hAnsi="Arial" w:cs="Arial"/>
          <w:b/>
          <w:bCs/>
          <w:color w:val="000000"/>
          <w:sz w:val="4"/>
          <w:szCs w:val="18"/>
        </w:rPr>
      </w:pPr>
      <w:r>
        <w:rPr>
          <w:rFonts w:ascii="Arial" w:hAnsi="Arial" w:cs="Arial"/>
          <w:b/>
          <w:bCs/>
          <w:color w:val="000000"/>
          <w:sz w:val="18"/>
          <w:szCs w:val="18"/>
        </w:rPr>
        <w:t xml:space="preserve">4. Сроки и порядок оплаты </w:t>
      </w:r>
    </w:p>
    <w:p w:rsidR="00CF5D5A" w:rsidRDefault="00CF5D5A" w:rsidP="00CF5D5A">
      <w:pPr>
        <w:tabs>
          <w:tab w:val="left" w:pos="567"/>
        </w:tabs>
        <w:adjustRightInd w:val="0"/>
        <w:spacing w:line="214" w:lineRule="auto"/>
        <w:ind w:firstLine="360"/>
        <w:jc w:val="center"/>
        <w:rPr>
          <w:rFonts w:ascii="Arial" w:hAnsi="Arial" w:cs="Arial"/>
          <w:b/>
          <w:bCs/>
          <w:color w:val="000000"/>
          <w:sz w:val="4"/>
          <w:szCs w:val="18"/>
        </w:rPr>
      </w:pPr>
    </w:p>
    <w:p w:rsidR="00CF5D5A" w:rsidRDefault="00CF5D5A" w:rsidP="00CF5D5A">
      <w:pPr>
        <w:tabs>
          <w:tab w:val="left" w:pos="567"/>
        </w:tabs>
        <w:adjustRightInd w:val="0"/>
        <w:spacing w:line="214" w:lineRule="auto"/>
        <w:ind w:firstLine="360"/>
        <w:jc w:val="center"/>
        <w:rPr>
          <w:rFonts w:ascii="Arial" w:hAnsi="Arial" w:cs="Arial"/>
          <w:b/>
          <w:bCs/>
          <w:color w:val="000000"/>
          <w:sz w:val="4"/>
          <w:szCs w:val="18"/>
        </w:rPr>
      </w:pPr>
    </w:p>
    <w:p w:rsidR="00CF5D5A" w:rsidRDefault="00CF5D5A" w:rsidP="00CF5D5A">
      <w:pPr>
        <w:widowControl w:val="0"/>
        <w:adjustRightInd w:val="0"/>
        <w:spacing w:line="214" w:lineRule="auto"/>
        <w:jc w:val="both"/>
        <w:rPr>
          <w:rFonts w:ascii="Arial" w:hAnsi="Arial" w:cs="Arial"/>
          <w:sz w:val="18"/>
          <w:szCs w:val="18"/>
        </w:rPr>
      </w:pPr>
      <w:r>
        <w:rPr>
          <w:rFonts w:ascii="Arial" w:hAnsi="Arial" w:cs="Arial"/>
          <w:sz w:val="18"/>
          <w:szCs w:val="18"/>
        </w:rPr>
        <w:t xml:space="preserve">4.1.Поставленная  тепловая энергия оплачивается ежемесячно по фактическим объемам потребления согласно предоставляемым Исполнителем двухсторонним актам-рапортам о потреблении тепловой энергии и действующему тарифу, установленному уполномоченным органом власти в области государственного регулирования тарифов (далее – регулирующий орган). </w:t>
      </w:r>
    </w:p>
    <w:p w:rsidR="00CF5D5A" w:rsidRDefault="00CF5D5A" w:rsidP="00CF5D5A">
      <w:pPr>
        <w:widowControl w:val="0"/>
        <w:adjustRightInd w:val="0"/>
        <w:spacing w:line="228" w:lineRule="auto"/>
        <w:ind w:firstLine="360"/>
        <w:jc w:val="both"/>
        <w:rPr>
          <w:rFonts w:ascii="Arial" w:hAnsi="Arial" w:cs="Arial"/>
          <w:sz w:val="18"/>
          <w:szCs w:val="18"/>
        </w:rPr>
      </w:pPr>
      <w:r>
        <w:rPr>
          <w:rFonts w:ascii="Arial" w:hAnsi="Arial" w:cs="Arial"/>
          <w:sz w:val="18"/>
          <w:szCs w:val="18"/>
        </w:rPr>
        <w:t xml:space="preserve">4.2 </w:t>
      </w:r>
      <w:r w:rsidR="00EE2544">
        <w:rPr>
          <w:rFonts w:ascii="Arial" w:hAnsi="Arial" w:cs="Arial"/>
          <w:sz w:val="18"/>
          <w:szCs w:val="18"/>
        </w:rPr>
        <w:t xml:space="preserve">Постановлением департамента цен и тарифов администрации Владимирской области от 06.12.2018 г. № 49/16 ( в редакции от </w:t>
      </w:r>
      <w:r w:rsidR="00774E53">
        <w:rPr>
          <w:rFonts w:ascii="Arial" w:hAnsi="Arial" w:cs="Arial"/>
          <w:sz w:val="18"/>
          <w:szCs w:val="18"/>
        </w:rPr>
        <w:t>08.12.2020</w:t>
      </w:r>
      <w:r w:rsidR="00EE2544">
        <w:rPr>
          <w:rFonts w:ascii="Arial" w:hAnsi="Arial" w:cs="Arial"/>
          <w:sz w:val="18"/>
          <w:szCs w:val="18"/>
        </w:rPr>
        <w:t xml:space="preserve"> № </w:t>
      </w:r>
      <w:r w:rsidR="00774E53">
        <w:rPr>
          <w:rFonts w:ascii="Arial" w:hAnsi="Arial" w:cs="Arial"/>
          <w:sz w:val="18"/>
          <w:szCs w:val="18"/>
        </w:rPr>
        <w:t>41/286</w:t>
      </w:r>
      <w:r w:rsidR="00EE2544">
        <w:rPr>
          <w:rFonts w:ascii="Arial" w:hAnsi="Arial" w:cs="Arial"/>
          <w:sz w:val="18"/>
          <w:szCs w:val="18"/>
        </w:rPr>
        <w:t>)  на 202</w:t>
      </w:r>
      <w:r w:rsidR="00774E53">
        <w:rPr>
          <w:rFonts w:ascii="Arial" w:hAnsi="Arial" w:cs="Arial"/>
          <w:sz w:val="18"/>
          <w:szCs w:val="18"/>
        </w:rPr>
        <w:t>1</w:t>
      </w:r>
      <w:r w:rsidR="00EE2544">
        <w:rPr>
          <w:rFonts w:ascii="Arial" w:hAnsi="Arial" w:cs="Arial"/>
          <w:sz w:val="18"/>
          <w:szCs w:val="18"/>
        </w:rPr>
        <w:t>год утверждены следующие тарифы на тепловую энергию</w:t>
      </w:r>
      <w:r w:rsidRPr="00DD1E24">
        <w:rPr>
          <w:rFonts w:ascii="Arial" w:hAnsi="Arial" w:cs="Arial"/>
          <w:sz w:val="18"/>
          <w:szCs w:val="18"/>
        </w:rPr>
        <w:t>у:</w:t>
      </w:r>
    </w:p>
    <w:p w:rsidR="00CF5D5A" w:rsidRPr="00661061" w:rsidRDefault="00CF5D5A" w:rsidP="00CF5D5A">
      <w:pPr>
        <w:tabs>
          <w:tab w:val="left" w:pos="567"/>
        </w:tabs>
        <w:spacing w:line="200" w:lineRule="exact"/>
        <w:jc w:val="both"/>
        <w:rPr>
          <w:rFonts w:ascii="Arial" w:hAnsi="Arial" w:cs="Arial"/>
          <w:sz w:val="18"/>
          <w:szCs w:val="18"/>
        </w:rPr>
      </w:pPr>
      <w:r>
        <w:rPr>
          <w:rFonts w:ascii="Arial" w:hAnsi="Arial" w:cs="Arial"/>
          <w:sz w:val="18"/>
          <w:szCs w:val="18"/>
        </w:rPr>
        <w:t xml:space="preserve">с  «01» </w:t>
      </w:r>
      <w:r w:rsidRPr="00661061">
        <w:rPr>
          <w:rFonts w:ascii="Arial" w:hAnsi="Arial" w:cs="Arial"/>
          <w:sz w:val="18"/>
          <w:szCs w:val="18"/>
        </w:rPr>
        <w:t>января 20</w:t>
      </w:r>
      <w:r w:rsidR="00AB2552" w:rsidRPr="00661061">
        <w:rPr>
          <w:rFonts w:ascii="Arial" w:hAnsi="Arial" w:cs="Arial"/>
          <w:sz w:val="18"/>
          <w:szCs w:val="18"/>
        </w:rPr>
        <w:t>2</w:t>
      </w:r>
      <w:r w:rsidR="00774E53" w:rsidRPr="00661061">
        <w:rPr>
          <w:rFonts w:ascii="Arial" w:hAnsi="Arial" w:cs="Arial"/>
          <w:sz w:val="18"/>
          <w:szCs w:val="18"/>
        </w:rPr>
        <w:t>1</w:t>
      </w:r>
      <w:r w:rsidRPr="00661061">
        <w:rPr>
          <w:rFonts w:ascii="Arial" w:hAnsi="Arial" w:cs="Arial"/>
          <w:sz w:val="18"/>
          <w:szCs w:val="18"/>
        </w:rPr>
        <w:t xml:space="preserve"> года  по «30» июня 20</w:t>
      </w:r>
      <w:r w:rsidR="00AB2552" w:rsidRPr="00661061">
        <w:rPr>
          <w:rFonts w:ascii="Arial" w:hAnsi="Arial" w:cs="Arial"/>
          <w:sz w:val="18"/>
          <w:szCs w:val="18"/>
        </w:rPr>
        <w:t>2</w:t>
      </w:r>
      <w:r w:rsidR="00774E53" w:rsidRPr="00661061">
        <w:rPr>
          <w:rFonts w:ascii="Arial" w:hAnsi="Arial" w:cs="Arial"/>
          <w:sz w:val="18"/>
          <w:szCs w:val="18"/>
        </w:rPr>
        <w:t>1</w:t>
      </w:r>
      <w:r w:rsidRPr="00661061">
        <w:rPr>
          <w:rFonts w:ascii="Arial" w:hAnsi="Arial" w:cs="Arial"/>
          <w:sz w:val="18"/>
          <w:szCs w:val="18"/>
        </w:rPr>
        <w:t xml:space="preserve">года  в размере </w:t>
      </w:r>
      <w:r w:rsidR="00774E53" w:rsidRPr="00661061">
        <w:rPr>
          <w:rFonts w:ascii="Arial" w:hAnsi="Arial" w:cs="Arial"/>
          <w:sz w:val="18"/>
          <w:szCs w:val="18"/>
        </w:rPr>
        <w:t xml:space="preserve">2 449,64 </w:t>
      </w:r>
      <w:r w:rsidRPr="00661061">
        <w:rPr>
          <w:rFonts w:ascii="Arial" w:hAnsi="Arial" w:cs="Arial"/>
          <w:sz w:val="18"/>
          <w:szCs w:val="18"/>
        </w:rPr>
        <w:t>руб. за 1 Гкал (с учетом НДС);</w:t>
      </w:r>
    </w:p>
    <w:p w:rsidR="00CF5D5A" w:rsidRPr="00661061" w:rsidRDefault="00CF5D5A" w:rsidP="00CF5D5A">
      <w:pPr>
        <w:tabs>
          <w:tab w:val="left" w:pos="567"/>
        </w:tabs>
        <w:spacing w:line="200" w:lineRule="exact"/>
        <w:jc w:val="both"/>
        <w:rPr>
          <w:rFonts w:ascii="Arial" w:hAnsi="Arial" w:cs="Arial"/>
          <w:sz w:val="18"/>
          <w:szCs w:val="18"/>
        </w:rPr>
      </w:pPr>
      <w:r w:rsidRPr="00661061">
        <w:rPr>
          <w:rFonts w:ascii="Arial" w:hAnsi="Arial" w:cs="Arial"/>
          <w:sz w:val="18"/>
          <w:szCs w:val="18"/>
        </w:rPr>
        <w:t>с  «01» июля  20</w:t>
      </w:r>
      <w:r w:rsidR="00AB2552" w:rsidRPr="00661061">
        <w:rPr>
          <w:rFonts w:ascii="Arial" w:hAnsi="Arial" w:cs="Arial"/>
          <w:sz w:val="18"/>
          <w:szCs w:val="18"/>
        </w:rPr>
        <w:t>20</w:t>
      </w:r>
      <w:r w:rsidRPr="00661061">
        <w:rPr>
          <w:rFonts w:ascii="Arial" w:hAnsi="Arial" w:cs="Arial"/>
          <w:sz w:val="18"/>
          <w:szCs w:val="18"/>
        </w:rPr>
        <w:t xml:space="preserve"> года  по «31» декабря 20</w:t>
      </w:r>
      <w:r w:rsidR="00AB2552" w:rsidRPr="00661061">
        <w:rPr>
          <w:rFonts w:ascii="Arial" w:hAnsi="Arial" w:cs="Arial"/>
          <w:sz w:val="18"/>
          <w:szCs w:val="18"/>
        </w:rPr>
        <w:t>20</w:t>
      </w:r>
      <w:r w:rsidRPr="00661061">
        <w:rPr>
          <w:rFonts w:ascii="Arial" w:hAnsi="Arial" w:cs="Arial"/>
          <w:sz w:val="18"/>
          <w:szCs w:val="18"/>
        </w:rPr>
        <w:t xml:space="preserve"> года  в размере 2</w:t>
      </w:r>
      <w:r w:rsidR="00774E53" w:rsidRPr="00661061">
        <w:rPr>
          <w:rFonts w:ascii="Arial" w:hAnsi="Arial" w:cs="Arial"/>
          <w:sz w:val="18"/>
          <w:szCs w:val="18"/>
        </w:rPr>
        <w:t> 524,10</w:t>
      </w:r>
      <w:r w:rsidRPr="00661061">
        <w:rPr>
          <w:rFonts w:ascii="Arial" w:hAnsi="Arial" w:cs="Arial"/>
          <w:sz w:val="18"/>
          <w:szCs w:val="18"/>
        </w:rPr>
        <w:t xml:space="preserve"> руб. за 1 Гкал (с  учетом НДС).</w:t>
      </w:r>
    </w:p>
    <w:p w:rsidR="00CF5D5A" w:rsidRDefault="00CF5D5A" w:rsidP="00CF5D5A">
      <w:pPr>
        <w:pStyle w:val="ConsPlusNormal"/>
        <w:ind w:firstLine="540"/>
        <w:jc w:val="both"/>
        <w:rPr>
          <w:sz w:val="18"/>
          <w:szCs w:val="18"/>
        </w:rPr>
      </w:pPr>
      <w:r>
        <w:rPr>
          <w:sz w:val="18"/>
          <w:szCs w:val="18"/>
        </w:rPr>
        <w:t>В случае изменения тарифов уполномоченным органом в области регулирования тарифов соответствующие изменения считаются внесенными и согласованными сторонами с момента введения новых тарифов на тепловую энергию</w:t>
      </w:r>
      <w:r>
        <w:t>.</w:t>
      </w:r>
    </w:p>
    <w:p w:rsidR="00CF5D5A" w:rsidRDefault="00CF5D5A" w:rsidP="00CF5D5A">
      <w:pPr>
        <w:widowControl w:val="0"/>
        <w:adjustRightInd w:val="0"/>
        <w:spacing w:line="214" w:lineRule="auto"/>
        <w:ind w:firstLine="360"/>
        <w:jc w:val="both"/>
        <w:rPr>
          <w:rFonts w:ascii="Arial" w:hAnsi="Arial" w:cs="Arial"/>
          <w:sz w:val="18"/>
          <w:szCs w:val="18"/>
        </w:rPr>
      </w:pPr>
      <w:r>
        <w:rPr>
          <w:rFonts w:ascii="Arial" w:hAnsi="Arial" w:cs="Arial"/>
          <w:sz w:val="18"/>
          <w:szCs w:val="18"/>
        </w:rPr>
        <w:t>4.3 Расчетный период для оплаты за тепловую энергию устанавливается равным календарному месяцу.</w:t>
      </w:r>
    </w:p>
    <w:p w:rsidR="00CF5D5A" w:rsidRDefault="00CF5D5A" w:rsidP="00CF5D5A">
      <w:pPr>
        <w:pStyle w:val="a3"/>
        <w:spacing w:line="214" w:lineRule="auto"/>
        <w:ind w:firstLine="360"/>
        <w:jc w:val="both"/>
        <w:rPr>
          <w:rFonts w:ascii="Arial" w:hAnsi="Arial" w:cs="Arial"/>
          <w:sz w:val="18"/>
          <w:szCs w:val="18"/>
        </w:rPr>
      </w:pPr>
      <w:r>
        <w:rPr>
          <w:rFonts w:ascii="Arial" w:hAnsi="Arial" w:cs="Arial"/>
          <w:color w:val="000000"/>
          <w:sz w:val="18"/>
          <w:szCs w:val="18"/>
        </w:rPr>
        <w:t xml:space="preserve">4.4. </w:t>
      </w:r>
      <w:r>
        <w:rPr>
          <w:rFonts w:ascii="Arial" w:hAnsi="Arial" w:cs="Arial"/>
          <w:sz w:val="18"/>
          <w:szCs w:val="18"/>
        </w:rPr>
        <w:t>Оплата по настоящему договору  производится Исполнителем ежемесячно на основании выставленных счетов, либо платежных требований с акцептом, предъявленных Ресурсоснабжающей организацией на расчетный счет Исполнителя.</w:t>
      </w:r>
    </w:p>
    <w:p w:rsidR="00CF5D5A" w:rsidRDefault="00CF5D5A" w:rsidP="00CF5D5A">
      <w:pPr>
        <w:pStyle w:val="a3"/>
        <w:spacing w:line="214" w:lineRule="auto"/>
        <w:ind w:firstLine="360"/>
        <w:jc w:val="both"/>
        <w:rPr>
          <w:rFonts w:ascii="Arial" w:hAnsi="Arial" w:cs="Arial"/>
          <w:sz w:val="18"/>
          <w:szCs w:val="18"/>
        </w:rPr>
      </w:pPr>
      <w:r>
        <w:rPr>
          <w:rFonts w:ascii="Arial" w:hAnsi="Arial" w:cs="Arial"/>
          <w:sz w:val="18"/>
          <w:szCs w:val="18"/>
        </w:rPr>
        <w:t>Отсутствие указанных документов не освобождает Исполнителя от обязанности произвести оплату в указанном размере и установленные законодательством РФ сроки.</w:t>
      </w:r>
    </w:p>
    <w:p w:rsidR="00CF5D5A" w:rsidRDefault="00CF5D5A" w:rsidP="00CF5D5A">
      <w:pPr>
        <w:pStyle w:val="a3"/>
        <w:spacing w:line="214" w:lineRule="auto"/>
        <w:ind w:firstLine="360"/>
        <w:jc w:val="both"/>
        <w:rPr>
          <w:rFonts w:ascii="Arial" w:hAnsi="Arial" w:cs="Arial"/>
          <w:sz w:val="18"/>
          <w:szCs w:val="18"/>
        </w:rPr>
      </w:pPr>
      <w:r>
        <w:rPr>
          <w:rFonts w:ascii="Arial" w:hAnsi="Arial" w:cs="Arial"/>
          <w:sz w:val="18"/>
          <w:szCs w:val="18"/>
        </w:rPr>
        <w:t>Оплата за тепловую энергию производится  Исполнителем  до 15-го числа месяца, следующего за расчетным, с учетом требований к периодичности перечисления денежных средств, установленных  Постановлением Правительства РФ  от 28 марта 2012 г. № 253.</w:t>
      </w:r>
    </w:p>
    <w:p w:rsidR="00CF5D5A" w:rsidRDefault="00CF5D5A" w:rsidP="00CF5D5A">
      <w:pPr>
        <w:pStyle w:val="a3"/>
        <w:spacing w:line="214" w:lineRule="auto"/>
        <w:ind w:firstLine="360"/>
        <w:jc w:val="both"/>
        <w:rPr>
          <w:rFonts w:ascii="Arial" w:hAnsi="Arial" w:cs="Arial"/>
          <w:sz w:val="18"/>
          <w:szCs w:val="18"/>
        </w:rPr>
      </w:pPr>
      <w:r>
        <w:rPr>
          <w:rFonts w:ascii="Arial" w:hAnsi="Arial" w:cs="Arial"/>
          <w:sz w:val="18"/>
          <w:szCs w:val="18"/>
        </w:rPr>
        <w:t>4.5. При обнаружении и ликвидации утечек на трубопроводах, находящихся в зоне эксплуатационной ответственности (балансовой принадлежности) Исполнителя, договаривающиеся стороны составляют двусторонний акт на предмет фиксации места аварии и объема утечки. В случае отказа от подписания акта одной из сторон, он подписывается другой стороной с участием представителей незаинтересованных  организаций. В дальнейшем настоящий акт является основанием для привлечения к материальной или иной ответственности виновной стороны.</w:t>
      </w:r>
    </w:p>
    <w:p w:rsidR="00CF5D5A" w:rsidRDefault="00CF5D5A" w:rsidP="00CF5D5A">
      <w:pPr>
        <w:pStyle w:val="a3"/>
        <w:spacing w:line="214" w:lineRule="auto"/>
        <w:ind w:firstLine="360"/>
        <w:jc w:val="both"/>
        <w:rPr>
          <w:rFonts w:ascii="Arial" w:hAnsi="Arial" w:cs="Arial"/>
          <w:sz w:val="18"/>
          <w:szCs w:val="18"/>
        </w:rPr>
      </w:pPr>
      <w:r>
        <w:rPr>
          <w:rFonts w:ascii="Arial" w:hAnsi="Arial" w:cs="Arial"/>
          <w:sz w:val="18"/>
          <w:szCs w:val="18"/>
        </w:rPr>
        <w:t>4.6. Сверка расчетов между Исполнителем и Ресурсоснабжающей организацией за фактический объем тепловой энергии, поставленной  в расчетном периоде, осуществляется путем оформления Сторонами Акта сверки расчетов, составляемого не реже 1 раза в квартал до 20 числа месяца, следующего за отчетным кварталом.</w:t>
      </w:r>
    </w:p>
    <w:p w:rsidR="00CF5D5A" w:rsidRDefault="00CF5D5A" w:rsidP="00CF5D5A">
      <w:pPr>
        <w:pStyle w:val="a3"/>
        <w:spacing w:line="214" w:lineRule="auto"/>
        <w:ind w:firstLine="360"/>
        <w:jc w:val="both"/>
        <w:rPr>
          <w:rFonts w:ascii="Arial" w:hAnsi="Arial" w:cs="Arial"/>
          <w:sz w:val="10"/>
          <w:szCs w:val="18"/>
        </w:rPr>
      </w:pPr>
    </w:p>
    <w:p w:rsidR="00CF5D5A" w:rsidRDefault="00CF5D5A" w:rsidP="00CF5D5A">
      <w:pPr>
        <w:tabs>
          <w:tab w:val="left" w:pos="567"/>
        </w:tabs>
        <w:adjustRightInd w:val="0"/>
        <w:spacing w:line="214" w:lineRule="auto"/>
        <w:ind w:firstLine="360"/>
        <w:jc w:val="center"/>
        <w:rPr>
          <w:rFonts w:ascii="Arial" w:hAnsi="Arial" w:cs="Arial"/>
          <w:b/>
          <w:bCs/>
          <w:color w:val="000000"/>
          <w:sz w:val="18"/>
          <w:szCs w:val="18"/>
        </w:rPr>
      </w:pPr>
      <w:r>
        <w:rPr>
          <w:rFonts w:ascii="Arial" w:hAnsi="Arial" w:cs="Arial"/>
          <w:b/>
          <w:bCs/>
          <w:color w:val="000000"/>
          <w:sz w:val="18"/>
          <w:szCs w:val="18"/>
        </w:rPr>
        <w:t>5. Порядок ограничения и прекращения подачи тепловой энергии</w:t>
      </w:r>
    </w:p>
    <w:p w:rsidR="00CF5D5A" w:rsidRPr="007607FD" w:rsidRDefault="00CF5D5A" w:rsidP="00CF5D5A">
      <w:pPr>
        <w:tabs>
          <w:tab w:val="left" w:pos="567"/>
        </w:tabs>
        <w:adjustRightInd w:val="0"/>
        <w:spacing w:line="214" w:lineRule="auto"/>
        <w:ind w:firstLine="360"/>
        <w:jc w:val="center"/>
        <w:rPr>
          <w:rFonts w:ascii="Arial" w:hAnsi="Arial" w:cs="Arial"/>
          <w:b/>
          <w:bCs/>
          <w:color w:val="000000"/>
          <w:sz w:val="4"/>
          <w:szCs w:val="18"/>
        </w:rPr>
      </w:pPr>
    </w:p>
    <w:p w:rsidR="00CF5D5A" w:rsidRDefault="00CF5D5A" w:rsidP="00CF5D5A">
      <w:pPr>
        <w:tabs>
          <w:tab w:val="left" w:pos="567"/>
        </w:tabs>
        <w:adjustRightInd w:val="0"/>
        <w:spacing w:line="214" w:lineRule="auto"/>
        <w:ind w:firstLine="360"/>
        <w:jc w:val="center"/>
        <w:rPr>
          <w:rFonts w:ascii="Arial" w:hAnsi="Arial" w:cs="Arial"/>
          <w:b/>
          <w:bCs/>
          <w:color w:val="000000"/>
          <w:sz w:val="4"/>
          <w:szCs w:val="18"/>
        </w:rPr>
      </w:pP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5.1. Ресурсоснабжающая организация вправе временно прекратить или ограничить поставку  тепловой энергии в следующих случаях, установленных законодательством Российской Федерации:</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5.1.1. наличия у Исполнителя задолженности по оплате тепловой энергии в размере, превышающем стоимость тепловой энергии за один расчетный период (расчетный месяц), а  также в случае нарушения условий договора по температуре возвращаемого теплоносителя и (или) нарушения режима потребления тепловой энергии, существенно влияющих на теплоснабжение других потребителей в данной системе теплоснабжения, а также в случае несоблюдения установленных техническими регламентами обязательных требований безопасной эксплуатации теплопотребляющих установок;</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5.1.2. прекращения обязательств сторон по договору теплоснабжения;</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5.1.3. выявления фактов бездоговорного потребления тепловой энергии;</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5.1.4. возникновения (угрозы возникновения) аварийных ситуаций в системе теплоснабжения  и (или) устранения последствий аварии на централизованных сетях инженерно-технического обеспечения;</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5.1.5. наличие обращения Исполнителя о введении ограничения;</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 xml:space="preserve">5.1.6. проведения планово-профилактического ремонта и работ по обслуживанию сетей теплоснабжения с уведомлением Исполнителя за 10 (десять) рабочих дней; </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5.1.7. иные случаи, предусмотренные нормативными правовыми актами Российской Федерации</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5.2. О</w:t>
      </w:r>
      <w:r>
        <w:rPr>
          <w:rFonts w:ascii="Arial" w:hAnsi="Arial" w:cs="Arial"/>
          <w:bCs/>
          <w:sz w:val="18"/>
          <w:szCs w:val="18"/>
        </w:rPr>
        <w:t>граничение и прекращение подачи тепловой энергии осуществляется в порядке, определенном</w:t>
      </w:r>
      <w:r>
        <w:rPr>
          <w:rFonts w:ascii="Arial" w:hAnsi="Arial" w:cs="Arial"/>
          <w:sz w:val="18"/>
          <w:szCs w:val="18"/>
        </w:rPr>
        <w:t xml:space="preserve"> действующим законодательством Российской Федерации.</w:t>
      </w:r>
    </w:p>
    <w:p w:rsidR="00CF5D5A" w:rsidRDefault="00CF5D5A" w:rsidP="00CF5D5A">
      <w:pPr>
        <w:pStyle w:val="a3"/>
        <w:spacing w:line="214" w:lineRule="auto"/>
        <w:ind w:firstLine="357"/>
        <w:jc w:val="both"/>
        <w:rPr>
          <w:rFonts w:ascii="Arial" w:hAnsi="Arial" w:cs="Arial"/>
          <w:sz w:val="18"/>
          <w:szCs w:val="18"/>
        </w:rPr>
      </w:pPr>
      <w:r>
        <w:rPr>
          <w:rFonts w:ascii="Arial" w:hAnsi="Arial" w:cs="Arial"/>
          <w:sz w:val="18"/>
          <w:szCs w:val="18"/>
        </w:rPr>
        <w:t>5.3. Для согласования различных вопросов, связанных с поставкой и прекращением поставки тепловой энергии, Исполнитель назначает ответственного в лице___________________________________________________________тел. ________________, а Ресурсоснабжающая организация – ответственного в лице главного инженера Чечетова Александра Викторовича, тел. (49 254) 3-29-06.</w:t>
      </w:r>
    </w:p>
    <w:p w:rsidR="00CF5D5A" w:rsidRDefault="00CF5D5A" w:rsidP="00CF5D5A">
      <w:pPr>
        <w:pStyle w:val="a3"/>
        <w:spacing w:line="214" w:lineRule="auto"/>
        <w:ind w:firstLine="357"/>
        <w:jc w:val="both"/>
        <w:rPr>
          <w:rFonts w:ascii="Arial" w:hAnsi="Arial" w:cs="Arial"/>
          <w:sz w:val="8"/>
          <w:szCs w:val="18"/>
        </w:rPr>
      </w:pPr>
    </w:p>
    <w:p w:rsidR="00CF5D5A" w:rsidRDefault="00CF5D5A" w:rsidP="00CF5D5A">
      <w:pPr>
        <w:tabs>
          <w:tab w:val="left" w:pos="567"/>
        </w:tabs>
        <w:adjustRightInd w:val="0"/>
        <w:spacing w:line="214" w:lineRule="auto"/>
        <w:jc w:val="center"/>
        <w:rPr>
          <w:rFonts w:ascii="Arial" w:hAnsi="Arial" w:cs="Arial"/>
          <w:b/>
          <w:bCs/>
          <w:color w:val="000000"/>
          <w:sz w:val="18"/>
          <w:szCs w:val="18"/>
        </w:rPr>
      </w:pPr>
      <w:r>
        <w:rPr>
          <w:rFonts w:ascii="Arial" w:hAnsi="Arial" w:cs="Arial"/>
          <w:b/>
          <w:bCs/>
          <w:color w:val="000000"/>
          <w:sz w:val="18"/>
          <w:szCs w:val="18"/>
        </w:rPr>
        <w:t>6. Ответственность сторон</w:t>
      </w:r>
    </w:p>
    <w:p w:rsidR="00CF5D5A" w:rsidRPr="007607FD" w:rsidRDefault="00CF5D5A" w:rsidP="00CF5D5A">
      <w:pPr>
        <w:tabs>
          <w:tab w:val="left" w:pos="567"/>
        </w:tabs>
        <w:adjustRightInd w:val="0"/>
        <w:spacing w:line="214" w:lineRule="auto"/>
        <w:jc w:val="center"/>
        <w:rPr>
          <w:rFonts w:ascii="Arial" w:hAnsi="Arial" w:cs="Arial"/>
          <w:b/>
          <w:bCs/>
          <w:color w:val="000000"/>
          <w:sz w:val="2"/>
          <w:szCs w:val="18"/>
        </w:rPr>
      </w:pPr>
    </w:p>
    <w:p w:rsidR="00CF5D5A" w:rsidRDefault="00CF5D5A" w:rsidP="00CF5D5A">
      <w:pPr>
        <w:tabs>
          <w:tab w:val="left" w:pos="567"/>
        </w:tabs>
        <w:adjustRightInd w:val="0"/>
        <w:spacing w:line="214" w:lineRule="auto"/>
        <w:jc w:val="center"/>
        <w:rPr>
          <w:rFonts w:ascii="Arial" w:hAnsi="Arial" w:cs="Arial"/>
          <w:b/>
          <w:bCs/>
          <w:color w:val="000000"/>
          <w:sz w:val="4"/>
          <w:szCs w:val="18"/>
        </w:rPr>
      </w:pPr>
    </w:p>
    <w:p w:rsidR="00CF5D5A" w:rsidRDefault="00CF5D5A" w:rsidP="00CF5D5A">
      <w:pPr>
        <w:tabs>
          <w:tab w:val="left" w:pos="540"/>
        </w:tabs>
        <w:spacing w:line="200" w:lineRule="exact"/>
        <w:ind w:firstLine="426"/>
        <w:jc w:val="both"/>
        <w:rPr>
          <w:rFonts w:ascii="Arial" w:hAnsi="Arial" w:cs="Arial"/>
          <w:sz w:val="18"/>
          <w:szCs w:val="18"/>
        </w:rPr>
      </w:pPr>
      <w:r>
        <w:rPr>
          <w:rFonts w:ascii="Arial" w:hAnsi="Arial" w:cs="Arial"/>
          <w:sz w:val="18"/>
          <w:szCs w:val="18"/>
        </w:rPr>
        <w:t>6.1.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CF5D5A" w:rsidRDefault="00CF5D5A" w:rsidP="00CF5D5A">
      <w:pPr>
        <w:tabs>
          <w:tab w:val="left" w:pos="540"/>
        </w:tabs>
        <w:spacing w:line="200" w:lineRule="exact"/>
        <w:ind w:firstLine="426"/>
        <w:jc w:val="both"/>
        <w:rPr>
          <w:rFonts w:ascii="Arial" w:hAnsi="Arial" w:cs="Arial"/>
          <w:sz w:val="18"/>
          <w:szCs w:val="18"/>
        </w:rPr>
      </w:pPr>
      <w:r>
        <w:rPr>
          <w:rFonts w:ascii="Arial" w:hAnsi="Arial" w:cs="Arial"/>
          <w:sz w:val="18"/>
          <w:szCs w:val="18"/>
        </w:rPr>
        <w:t>6.2. Стороны несут ответственность за несоблюдение требований к параметрам качества теплоснабжения, нарушение режима потребления тепловой энергии и (или) теплоносителя, в том числе ответственность за нарушение условий о количестве, качестве и значениях термодинамических параметров возвращаемого теплоносителя на  границе раздела эксплуатационной ответственности сторон, установленную  в соответствии с Актом разграничения эксплуатационной ответственности сторон (балансовой принадлежности).</w:t>
      </w:r>
    </w:p>
    <w:p w:rsidR="00CF5D5A" w:rsidRDefault="00CF5D5A" w:rsidP="00CF5D5A">
      <w:pPr>
        <w:tabs>
          <w:tab w:val="left" w:pos="540"/>
        </w:tabs>
        <w:spacing w:line="200" w:lineRule="exact"/>
        <w:ind w:firstLine="426"/>
        <w:jc w:val="both"/>
        <w:rPr>
          <w:rFonts w:ascii="Arial" w:hAnsi="Arial" w:cs="Arial"/>
          <w:sz w:val="18"/>
          <w:szCs w:val="18"/>
        </w:rPr>
      </w:pPr>
      <w:r>
        <w:rPr>
          <w:rFonts w:ascii="Arial" w:hAnsi="Arial" w:cs="Arial"/>
          <w:sz w:val="18"/>
          <w:szCs w:val="18"/>
        </w:rPr>
        <w:t>Ресурсоснабжающая организация несет дополнительную ответственность за нарушение показателей качества и объема поставляемой по договору тепловой энергии, явившееся причиной предоставления Исполнителем коммунальной услуги ненадлежащего качества и (или)  в ненадлежащем объеме,  которая устанавливается в соответствии с гражданским законодательством Российской Федерации и нормативными правовыми актами в сфере ресурсоснабжения.</w:t>
      </w:r>
    </w:p>
    <w:p w:rsidR="00CF5D5A" w:rsidRDefault="00CF5D5A" w:rsidP="00CF5D5A">
      <w:pPr>
        <w:pStyle w:val="a3"/>
        <w:spacing w:line="214" w:lineRule="auto"/>
        <w:ind w:firstLine="360"/>
        <w:jc w:val="both"/>
        <w:rPr>
          <w:rFonts w:ascii="Arial" w:hAnsi="Arial" w:cs="Arial"/>
          <w:sz w:val="18"/>
          <w:szCs w:val="18"/>
        </w:rPr>
      </w:pPr>
      <w:r>
        <w:rPr>
          <w:rFonts w:ascii="Arial" w:hAnsi="Arial" w:cs="Arial"/>
          <w:sz w:val="18"/>
          <w:szCs w:val="18"/>
        </w:rPr>
        <w:t>6.3.При утечке теплоносителя из системы отопления, повреждения тепловой изоляции в зоне ответственности Исполнителя, несоответствия элементов регулирования Ресурсоснабжающая организация не несет ответственности за недоотпуск тепловой энергии и за несоблюдение режима теплопотребления.</w:t>
      </w:r>
    </w:p>
    <w:p w:rsidR="00CF5D5A" w:rsidRDefault="00CF5D5A" w:rsidP="00CF5D5A">
      <w:pPr>
        <w:pStyle w:val="a3"/>
        <w:spacing w:line="214" w:lineRule="auto"/>
        <w:ind w:firstLine="360"/>
        <w:jc w:val="both"/>
        <w:rPr>
          <w:rFonts w:ascii="Arial" w:hAnsi="Arial" w:cs="Arial"/>
          <w:sz w:val="18"/>
          <w:szCs w:val="18"/>
        </w:rPr>
      </w:pPr>
      <w:r>
        <w:rPr>
          <w:rFonts w:ascii="Arial" w:hAnsi="Arial" w:cs="Arial"/>
          <w:sz w:val="18"/>
          <w:szCs w:val="18"/>
        </w:rPr>
        <w:t xml:space="preserve">6.4. Ресурсоснабжающая организация не несет ответственности за перебои  теплоснабжения Исполнителя в случае отключения (повреждения) третьими лицами участков тепловой сети, а также при плановых ремонтах тепловых сетей, аварийно-восстановительных работах, отключениях электрической энергии.     </w:t>
      </w:r>
    </w:p>
    <w:p w:rsidR="00CF5D5A" w:rsidRDefault="00CF5D5A" w:rsidP="00CF5D5A">
      <w:pPr>
        <w:pStyle w:val="a5"/>
        <w:spacing w:after="0" w:line="214" w:lineRule="auto"/>
        <w:ind w:left="0" w:firstLine="360"/>
        <w:jc w:val="both"/>
        <w:rPr>
          <w:rFonts w:ascii="Arial" w:hAnsi="Arial" w:cs="Arial"/>
          <w:sz w:val="18"/>
          <w:szCs w:val="18"/>
        </w:rPr>
      </w:pPr>
      <w:r>
        <w:rPr>
          <w:rFonts w:ascii="Arial" w:hAnsi="Arial" w:cs="Arial"/>
          <w:sz w:val="18"/>
          <w:szCs w:val="18"/>
        </w:rPr>
        <w:t xml:space="preserve">6.5. Ресурсоснабжающая организация не несет ответственности за ущерб, вызванный авариями на тепловых сетях, сооружениях и устройствах в пределах эксплуатационной ответственности Исполнителя, если эти аварии не являются следствием нарушения термодинамических параметров подаваемого теплоносителя. </w:t>
      </w:r>
    </w:p>
    <w:p w:rsidR="00CF5D5A" w:rsidRDefault="00CF5D5A" w:rsidP="00CF5D5A">
      <w:pPr>
        <w:pStyle w:val="a5"/>
        <w:spacing w:after="0" w:line="214" w:lineRule="auto"/>
        <w:ind w:left="0" w:firstLine="360"/>
        <w:jc w:val="both"/>
        <w:rPr>
          <w:rFonts w:ascii="Arial" w:hAnsi="Arial" w:cs="Arial"/>
          <w:sz w:val="18"/>
          <w:szCs w:val="18"/>
        </w:rPr>
      </w:pPr>
      <w:r>
        <w:rPr>
          <w:rFonts w:ascii="Arial" w:hAnsi="Arial" w:cs="Arial"/>
          <w:sz w:val="18"/>
          <w:szCs w:val="18"/>
        </w:rPr>
        <w:t xml:space="preserve">6.6.Исполнитель  несет ответственность в соответствии с действующим законодательством Российской Федерации за исправность используемых приборов учета, комплектность, сохранность, работоспособность и техническое состояние отключающих устройств. </w:t>
      </w:r>
    </w:p>
    <w:p w:rsidR="00CF5D5A" w:rsidRDefault="00CF5D5A" w:rsidP="00CF5D5A">
      <w:pPr>
        <w:pStyle w:val="a5"/>
        <w:spacing w:after="0" w:line="214" w:lineRule="auto"/>
        <w:ind w:left="0" w:firstLine="360"/>
        <w:jc w:val="both"/>
        <w:rPr>
          <w:rFonts w:ascii="Arial" w:hAnsi="Arial" w:cs="Arial"/>
          <w:sz w:val="18"/>
          <w:szCs w:val="18"/>
        </w:rPr>
      </w:pPr>
      <w:r>
        <w:rPr>
          <w:rFonts w:ascii="Arial" w:hAnsi="Arial" w:cs="Arial"/>
          <w:sz w:val="18"/>
          <w:szCs w:val="18"/>
        </w:rPr>
        <w:t>6.7. Исполнитель несет ответственность за умышленный вывод из строя приборов учета или иное воздействие на приборы учета с целью искажения их показаний.</w:t>
      </w:r>
    </w:p>
    <w:p w:rsidR="00CF5D5A" w:rsidRDefault="00CF5D5A" w:rsidP="00CF5D5A">
      <w:pPr>
        <w:adjustRightInd w:val="0"/>
        <w:spacing w:line="214" w:lineRule="auto"/>
        <w:ind w:firstLine="360"/>
        <w:jc w:val="both"/>
        <w:rPr>
          <w:rFonts w:ascii="Arial" w:hAnsi="Arial" w:cs="Arial"/>
          <w:sz w:val="18"/>
          <w:szCs w:val="18"/>
        </w:rPr>
      </w:pPr>
      <w:r>
        <w:rPr>
          <w:rFonts w:ascii="Arial" w:hAnsi="Arial" w:cs="Arial"/>
          <w:sz w:val="18"/>
          <w:szCs w:val="18"/>
        </w:rPr>
        <w:t>6.8.Исполнитель несет ответственность за действия потребителей, предусмотренные п.35. Правил  предоставления коммунальных услуг, которые повлекли нарушение установленных договором показателей качества и объема тепловой энергии.</w:t>
      </w:r>
    </w:p>
    <w:p w:rsidR="00CF5D5A" w:rsidRDefault="00CF5D5A" w:rsidP="00CF5D5A">
      <w:pPr>
        <w:pStyle w:val="a3"/>
        <w:spacing w:line="214" w:lineRule="auto"/>
        <w:ind w:firstLine="357"/>
        <w:jc w:val="both"/>
        <w:rPr>
          <w:rFonts w:ascii="Arial" w:hAnsi="Arial" w:cs="Arial"/>
          <w:sz w:val="18"/>
          <w:szCs w:val="18"/>
        </w:rPr>
      </w:pPr>
      <w:r>
        <w:rPr>
          <w:rFonts w:ascii="Arial" w:hAnsi="Arial" w:cs="Arial"/>
          <w:sz w:val="18"/>
          <w:szCs w:val="18"/>
        </w:rPr>
        <w:t>6.9.Споры, которые могут возникнуть при исполнении настоящего договора, разрешаются путем переговоров, а при не достижении согласия рассматриваются в Арбитражном суде Владимирской области.</w:t>
      </w:r>
    </w:p>
    <w:p w:rsidR="00CF5D5A" w:rsidRDefault="00CF5D5A" w:rsidP="00CF5D5A">
      <w:pPr>
        <w:pStyle w:val="a3"/>
        <w:spacing w:line="214" w:lineRule="auto"/>
        <w:ind w:firstLine="357"/>
        <w:jc w:val="both"/>
        <w:rPr>
          <w:rFonts w:ascii="Arial" w:hAnsi="Arial" w:cs="Arial"/>
          <w:sz w:val="12"/>
          <w:szCs w:val="18"/>
        </w:rPr>
      </w:pPr>
    </w:p>
    <w:p w:rsidR="00CF5D5A" w:rsidRDefault="00CF5D5A" w:rsidP="00CF5D5A">
      <w:pPr>
        <w:tabs>
          <w:tab w:val="left" w:pos="567"/>
        </w:tabs>
        <w:adjustRightInd w:val="0"/>
        <w:spacing w:line="214" w:lineRule="auto"/>
        <w:jc w:val="center"/>
        <w:rPr>
          <w:rFonts w:ascii="Arial" w:hAnsi="Arial" w:cs="Arial"/>
          <w:b/>
          <w:bCs/>
          <w:color w:val="000000"/>
          <w:sz w:val="4"/>
          <w:szCs w:val="18"/>
        </w:rPr>
      </w:pPr>
    </w:p>
    <w:p w:rsidR="00CF5D5A" w:rsidRDefault="00CF5D5A" w:rsidP="00CF5D5A">
      <w:pPr>
        <w:tabs>
          <w:tab w:val="left" w:pos="567"/>
        </w:tabs>
        <w:adjustRightInd w:val="0"/>
        <w:spacing w:line="214" w:lineRule="auto"/>
        <w:jc w:val="center"/>
        <w:rPr>
          <w:rFonts w:ascii="Arial" w:hAnsi="Arial" w:cs="Arial"/>
          <w:b/>
          <w:bCs/>
          <w:color w:val="000000"/>
          <w:sz w:val="18"/>
          <w:szCs w:val="18"/>
        </w:rPr>
      </w:pPr>
      <w:r>
        <w:rPr>
          <w:rFonts w:ascii="Arial" w:hAnsi="Arial" w:cs="Arial"/>
          <w:b/>
          <w:bCs/>
          <w:color w:val="000000"/>
          <w:sz w:val="18"/>
          <w:szCs w:val="18"/>
        </w:rPr>
        <w:t>7. Форс-мажор</w:t>
      </w:r>
    </w:p>
    <w:p w:rsidR="00CF5D5A" w:rsidRPr="007607FD" w:rsidRDefault="00CF5D5A" w:rsidP="00CF5D5A">
      <w:pPr>
        <w:tabs>
          <w:tab w:val="left" w:pos="567"/>
        </w:tabs>
        <w:adjustRightInd w:val="0"/>
        <w:spacing w:line="214" w:lineRule="auto"/>
        <w:jc w:val="center"/>
        <w:rPr>
          <w:rFonts w:ascii="Arial" w:hAnsi="Arial" w:cs="Arial"/>
          <w:b/>
          <w:bCs/>
          <w:color w:val="000000"/>
          <w:sz w:val="2"/>
          <w:szCs w:val="18"/>
        </w:rPr>
      </w:pPr>
    </w:p>
    <w:p w:rsidR="00CF5D5A" w:rsidRDefault="00CF5D5A" w:rsidP="00CF5D5A">
      <w:pPr>
        <w:tabs>
          <w:tab w:val="left" w:pos="567"/>
        </w:tabs>
        <w:adjustRightInd w:val="0"/>
        <w:spacing w:line="214" w:lineRule="auto"/>
        <w:jc w:val="center"/>
        <w:rPr>
          <w:rFonts w:ascii="Arial" w:hAnsi="Arial" w:cs="Arial"/>
          <w:b/>
          <w:bCs/>
          <w:color w:val="000000"/>
          <w:sz w:val="2"/>
          <w:szCs w:val="18"/>
        </w:rPr>
      </w:pPr>
    </w:p>
    <w:p w:rsidR="00CF5D5A" w:rsidRDefault="00CF5D5A" w:rsidP="00CF5D5A">
      <w:pPr>
        <w:pStyle w:val="a3"/>
        <w:spacing w:line="228" w:lineRule="auto"/>
        <w:ind w:firstLine="360"/>
        <w:jc w:val="both"/>
        <w:rPr>
          <w:rFonts w:ascii="Arial" w:hAnsi="Arial" w:cs="Arial"/>
          <w:sz w:val="18"/>
          <w:szCs w:val="18"/>
        </w:rPr>
      </w:pPr>
      <w:r>
        <w:rPr>
          <w:rFonts w:ascii="Arial" w:hAnsi="Arial" w:cs="Arial"/>
          <w:sz w:val="18"/>
          <w:szCs w:val="18"/>
        </w:rPr>
        <w:t xml:space="preserve">7.1.Стороны освобождаются от ответственности за частичное или полное неисполнение обязательств по настоящему договору, если оно явилось следствием непреодолимой силы (наводнение, пожар, землетрясение и другие стихийные бедствия, а также война или военные действия, введение чрезвычайного положения либо иных ограничений уполномоченными органами Российской Федерации, народные волнения, террористические акты, ограничения поставки природного газа для выработки планового объема тепловой энергии и иные события чрезвычайного характера), и если эти обстоятельства непосредственно повлияли на исполнение настоящего договора. </w:t>
      </w:r>
    </w:p>
    <w:p w:rsidR="00CF5D5A" w:rsidRDefault="00CF5D5A" w:rsidP="00CF5D5A">
      <w:pPr>
        <w:tabs>
          <w:tab w:val="left" w:pos="284"/>
          <w:tab w:val="left" w:pos="567"/>
          <w:tab w:val="left" w:pos="927"/>
        </w:tabs>
        <w:spacing w:line="228" w:lineRule="auto"/>
        <w:ind w:firstLine="360"/>
        <w:jc w:val="both"/>
        <w:rPr>
          <w:rFonts w:ascii="Arial" w:hAnsi="Arial" w:cs="Arial"/>
          <w:sz w:val="18"/>
          <w:szCs w:val="18"/>
        </w:rPr>
      </w:pPr>
      <w:r>
        <w:rPr>
          <w:rFonts w:ascii="Arial" w:hAnsi="Arial" w:cs="Arial"/>
          <w:sz w:val="18"/>
          <w:szCs w:val="18"/>
        </w:rPr>
        <w:t xml:space="preserve">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 </w:t>
      </w:r>
    </w:p>
    <w:p w:rsidR="00CF5D5A" w:rsidRDefault="00CF5D5A" w:rsidP="00CF5D5A">
      <w:pPr>
        <w:tabs>
          <w:tab w:val="left" w:pos="284"/>
          <w:tab w:val="left" w:pos="567"/>
          <w:tab w:val="left" w:pos="927"/>
        </w:tabs>
        <w:spacing w:line="228" w:lineRule="auto"/>
        <w:ind w:firstLine="360"/>
        <w:jc w:val="both"/>
        <w:rPr>
          <w:rFonts w:ascii="Arial" w:hAnsi="Arial" w:cs="Arial"/>
          <w:sz w:val="18"/>
          <w:szCs w:val="18"/>
        </w:rPr>
      </w:pPr>
      <w:r>
        <w:rPr>
          <w:rFonts w:ascii="Arial" w:hAnsi="Arial" w:cs="Arial"/>
          <w:sz w:val="18"/>
          <w:szCs w:val="18"/>
        </w:rPr>
        <w:t>7.2.Сторона, для которой создалась невозможность исполнения обязательств, должна немедленно известить другую сторону о наступлении и прекращении обстоятельств непреодолимой силы.</w:t>
      </w:r>
    </w:p>
    <w:p w:rsidR="00CF5D5A" w:rsidRDefault="00CF5D5A" w:rsidP="00CF5D5A">
      <w:pPr>
        <w:tabs>
          <w:tab w:val="left" w:pos="284"/>
          <w:tab w:val="left" w:pos="567"/>
          <w:tab w:val="left" w:pos="927"/>
        </w:tabs>
        <w:spacing w:line="228" w:lineRule="auto"/>
        <w:ind w:firstLine="360"/>
        <w:jc w:val="both"/>
        <w:rPr>
          <w:rFonts w:ascii="Arial" w:hAnsi="Arial" w:cs="Arial"/>
          <w:sz w:val="18"/>
          <w:szCs w:val="18"/>
        </w:rPr>
      </w:pPr>
      <w:r>
        <w:rPr>
          <w:rFonts w:ascii="Arial" w:hAnsi="Arial" w:cs="Arial"/>
          <w:sz w:val="18"/>
          <w:szCs w:val="18"/>
        </w:rPr>
        <w:t>Неуведомление или несвоевременное уведомление не дает права сторонам ссылаться на указанные обстоятельства.</w:t>
      </w:r>
    </w:p>
    <w:p w:rsidR="00CF5D5A" w:rsidRDefault="00CF5D5A" w:rsidP="00CF5D5A">
      <w:pPr>
        <w:tabs>
          <w:tab w:val="left" w:pos="284"/>
          <w:tab w:val="left" w:pos="567"/>
          <w:tab w:val="left" w:pos="927"/>
        </w:tabs>
        <w:spacing w:line="228" w:lineRule="auto"/>
        <w:ind w:firstLine="360"/>
        <w:jc w:val="both"/>
        <w:rPr>
          <w:rFonts w:ascii="Arial" w:hAnsi="Arial" w:cs="Arial"/>
          <w:sz w:val="18"/>
          <w:szCs w:val="18"/>
        </w:rPr>
      </w:pPr>
      <w:r>
        <w:rPr>
          <w:rFonts w:ascii="Arial" w:hAnsi="Arial" w:cs="Arial"/>
          <w:sz w:val="18"/>
          <w:szCs w:val="18"/>
        </w:rPr>
        <w:t>7.3. Надлежащим доказательством наличия форс-мажорных обстоятельств и их продолжительности будут служить справки, выдаваемые торгово-промышленной палатой или иным компетентным органом.</w:t>
      </w:r>
    </w:p>
    <w:p w:rsidR="00CF5D5A" w:rsidRDefault="00CF5D5A" w:rsidP="00CF5D5A">
      <w:pPr>
        <w:tabs>
          <w:tab w:val="left" w:pos="284"/>
          <w:tab w:val="left" w:pos="567"/>
          <w:tab w:val="left" w:pos="927"/>
        </w:tabs>
        <w:spacing w:line="214" w:lineRule="auto"/>
        <w:ind w:firstLine="360"/>
        <w:jc w:val="both"/>
        <w:rPr>
          <w:rFonts w:ascii="Arial" w:hAnsi="Arial" w:cs="Arial"/>
          <w:sz w:val="12"/>
          <w:szCs w:val="18"/>
        </w:rPr>
      </w:pPr>
    </w:p>
    <w:p w:rsidR="00CF5D5A" w:rsidRDefault="00CF5D5A" w:rsidP="00CF5D5A">
      <w:pPr>
        <w:tabs>
          <w:tab w:val="left" w:pos="284"/>
          <w:tab w:val="left" w:pos="567"/>
          <w:tab w:val="left" w:pos="927"/>
        </w:tabs>
        <w:spacing w:line="214" w:lineRule="auto"/>
        <w:ind w:firstLine="360"/>
        <w:jc w:val="both"/>
        <w:rPr>
          <w:rFonts w:ascii="Arial" w:hAnsi="Arial" w:cs="Arial"/>
          <w:sz w:val="12"/>
          <w:szCs w:val="18"/>
        </w:rPr>
      </w:pPr>
    </w:p>
    <w:p w:rsidR="00CF5D5A" w:rsidRDefault="00CF5D5A" w:rsidP="00CF5D5A">
      <w:pPr>
        <w:tabs>
          <w:tab w:val="left" w:pos="567"/>
        </w:tabs>
        <w:adjustRightInd w:val="0"/>
        <w:spacing w:line="214" w:lineRule="auto"/>
        <w:jc w:val="center"/>
        <w:rPr>
          <w:rFonts w:ascii="Arial" w:hAnsi="Arial" w:cs="Arial"/>
          <w:b/>
          <w:bCs/>
          <w:color w:val="000000"/>
          <w:sz w:val="18"/>
          <w:szCs w:val="18"/>
        </w:rPr>
      </w:pPr>
      <w:r>
        <w:rPr>
          <w:rFonts w:ascii="Arial" w:hAnsi="Arial" w:cs="Arial"/>
          <w:b/>
          <w:bCs/>
          <w:color w:val="000000"/>
          <w:sz w:val="18"/>
          <w:szCs w:val="18"/>
        </w:rPr>
        <w:t>8. Действие договора</w:t>
      </w:r>
    </w:p>
    <w:p w:rsidR="00CF5D5A" w:rsidRPr="007607FD" w:rsidRDefault="00CF5D5A" w:rsidP="00CF5D5A">
      <w:pPr>
        <w:tabs>
          <w:tab w:val="left" w:pos="567"/>
        </w:tabs>
        <w:adjustRightInd w:val="0"/>
        <w:spacing w:line="214" w:lineRule="auto"/>
        <w:jc w:val="center"/>
        <w:rPr>
          <w:rFonts w:ascii="Arial" w:hAnsi="Arial" w:cs="Arial"/>
          <w:b/>
          <w:bCs/>
          <w:color w:val="000000"/>
          <w:sz w:val="8"/>
          <w:szCs w:val="18"/>
        </w:rPr>
      </w:pPr>
    </w:p>
    <w:p w:rsidR="00CF5D5A" w:rsidRDefault="00CF5D5A" w:rsidP="00CF5D5A">
      <w:pPr>
        <w:tabs>
          <w:tab w:val="left" w:pos="567"/>
        </w:tabs>
        <w:adjustRightInd w:val="0"/>
        <w:spacing w:line="214" w:lineRule="auto"/>
        <w:jc w:val="center"/>
        <w:rPr>
          <w:rFonts w:ascii="Arial" w:hAnsi="Arial" w:cs="Arial"/>
          <w:b/>
          <w:bCs/>
          <w:color w:val="000000"/>
          <w:sz w:val="4"/>
          <w:szCs w:val="18"/>
        </w:rPr>
      </w:pPr>
    </w:p>
    <w:p w:rsidR="00CF5D5A" w:rsidRDefault="00CF5D5A" w:rsidP="00CF5D5A">
      <w:pPr>
        <w:pStyle w:val="a3"/>
        <w:spacing w:line="214" w:lineRule="auto"/>
        <w:jc w:val="both"/>
        <w:rPr>
          <w:rFonts w:ascii="Arial" w:hAnsi="Arial" w:cs="Arial"/>
          <w:sz w:val="18"/>
          <w:szCs w:val="18"/>
        </w:rPr>
      </w:pPr>
      <w:r>
        <w:rPr>
          <w:rFonts w:ascii="Arial" w:hAnsi="Arial" w:cs="Arial"/>
          <w:sz w:val="18"/>
          <w:szCs w:val="18"/>
        </w:rPr>
        <w:t>8.1. Настоящий договор вступает в силу с «___» ______ 20</w:t>
      </w:r>
      <w:r w:rsidR="00EE2544">
        <w:rPr>
          <w:rFonts w:ascii="Arial" w:hAnsi="Arial" w:cs="Arial"/>
          <w:sz w:val="18"/>
          <w:szCs w:val="18"/>
        </w:rPr>
        <w:t>2</w:t>
      </w:r>
      <w:r w:rsidR="00661061">
        <w:rPr>
          <w:rFonts w:ascii="Arial" w:hAnsi="Arial" w:cs="Arial"/>
          <w:sz w:val="18"/>
          <w:szCs w:val="18"/>
        </w:rPr>
        <w:t>1</w:t>
      </w:r>
      <w:r>
        <w:rPr>
          <w:rFonts w:ascii="Arial" w:hAnsi="Arial" w:cs="Arial"/>
          <w:sz w:val="18"/>
          <w:szCs w:val="18"/>
        </w:rPr>
        <w:t xml:space="preserve"> года и действует по «31» декабря 20</w:t>
      </w:r>
      <w:bookmarkStart w:id="0" w:name="_GoBack"/>
      <w:bookmarkEnd w:id="0"/>
      <w:r w:rsidR="00EE2544">
        <w:rPr>
          <w:rFonts w:ascii="Arial" w:hAnsi="Arial" w:cs="Arial"/>
          <w:sz w:val="18"/>
          <w:szCs w:val="18"/>
        </w:rPr>
        <w:t>2</w:t>
      </w:r>
      <w:r w:rsidR="00661061">
        <w:rPr>
          <w:rFonts w:ascii="Arial" w:hAnsi="Arial" w:cs="Arial"/>
          <w:sz w:val="18"/>
          <w:szCs w:val="18"/>
        </w:rPr>
        <w:t>1</w:t>
      </w:r>
      <w:r>
        <w:rPr>
          <w:rFonts w:ascii="Arial" w:hAnsi="Arial" w:cs="Arial"/>
          <w:sz w:val="18"/>
          <w:szCs w:val="18"/>
        </w:rPr>
        <w:t xml:space="preserve"> года.   </w:t>
      </w:r>
    </w:p>
    <w:p w:rsidR="00CF5D5A" w:rsidRDefault="00CF5D5A" w:rsidP="00CF5D5A">
      <w:pPr>
        <w:spacing w:line="214" w:lineRule="auto"/>
        <w:jc w:val="both"/>
        <w:rPr>
          <w:rFonts w:ascii="Arial" w:hAnsi="Arial" w:cs="Arial"/>
          <w:sz w:val="18"/>
          <w:szCs w:val="18"/>
        </w:rPr>
      </w:pPr>
      <w:r>
        <w:rPr>
          <w:rFonts w:ascii="Arial" w:hAnsi="Arial" w:cs="Arial"/>
          <w:sz w:val="18"/>
          <w:szCs w:val="18"/>
        </w:rPr>
        <w:t xml:space="preserve">        8.2. Настоящий договор считается продленным на каждый последующий год, если за 1 (один) месяц до истечения срока его действия ни одна из сторон письменно не заявит о его изменении или расторжении.</w:t>
      </w:r>
    </w:p>
    <w:p w:rsidR="00CF5D5A" w:rsidRPr="007607FD" w:rsidRDefault="00CF5D5A" w:rsidP="00CF5D5A">
      <w:pPr>
        <w:spacing w:line="214" w:lineRule="auto"/>
        <w:jc w:val="both"/>
        <w:rPr>
          <w:rFonts w:ascii="Arial" w:hAnsi="Arial" w:cs="Arial"/>
          <w:spacing w:val="-6"/>
          <w:sz w:val="12"/>
          <w:szCs w:val="18"/>
        </w:rPr>
      </w:pPr>
    </w:p>
    <w:p w:rsidR="00CF5D5A" w:rsidRDefault="00CF5D5A" w:rsidP="00CF5D5A">
      <w:pPr>
        <w:pStyle w:val="a3"/>
        <w:spacing w:line="214" w:lineRule="auto"/>
        <w:jc w:val="both"/>
        <w:rPr>
          <w:rFonts w:ascii="Arial" w:hAnsi="Arial" w:cs="Arial"/>
          <w:sz w:val="4"/>
          <w:szCs w:val="18"/>
        </w:rPr>
      </w:pPr>
    </w:p>
    <w:p w:rsidR="00CF5D5A" w:rsidRDefault="00CF5D5A" w:rsidP="00CF5D5A">
      <w:pPr>
        <w:tabs>
          <w:tab w:val="left" w:pos="567"/>
        </w:tabs>
        <w:adjustRightInd w:val="0"/>
        <w:spacing w:line="214" w:lineRule="auto"/>
        <w:jc w:val="center"/>
        <w:rPr>
          <w:rFonts w:ascii="Arial" w:hAnsi="Arial" w:cs="Arial"/>
          <w:b/>
          <w:bCs/>
          <w:color w:val="000000"/>
          <w:sz w:val="18"/>
          <w:szCs w:val="18"/>
        </w:rPr>
      </w:pPr>
      <w:r>
        <w:rPr>
          <w:rFonts w:ascii="Arial" w:hAnsi="Arial" w:cs="Arial"/>
          <w:b/>
          <w:sz w:val="18"/>
          <w:szCs w:val="18"/>
        </w:rPr>
        <w:t>9.</w:t>
      </w:r>
      <w:r>
        <w:rPr>
          <w:rFonts w:ascii="Arial" w:hAnsi="Arial" w:cs="Arial"/>
          <w:b/>
          <w:bCs/>
          <w:color w:val="000000"/>
          <w:sz w:val="18"/>
          <w:szCs w:val="18"/>
        </w:rPr>
        <w:t xml:space="preserve"> Прочие условия</w:t>
      </w:r>
    </w:p>
    <w:p w:rsidR="00CF5D5A" w:rsidRDefault="00CF5D5A" w:rsidP="00CF5D5A">
      <w:pPr>
        <w:tabs>
          <w:tab w:val="left" w:pos="567"/>
        </w:tabs>
        <w:adjustRightInd w:val="0"/>
        <w:spacing w:line="214" w:lineRule="auto"/>
        <w:jc w:val="center"/>
        <w:rPr>
          <w:rFonts w:ascii="Arial" w:hAnsi="Arial" w:cs="Arial"/>
          <w:b/>
          <w:bCs/>
          <w:color w:val="000000"/>
          <w:sz w:val="4"/>
          <w:szCs w:val="18"/>
        </w:rPr>
      </w:pPr>
    </w:p>
    <w:p w:rsidR="00CF5D5A" w:rsidRPr="007607FD" w:rsidRDefault="00CF5D5A" w:rsidP="00CF5D5A">
      <w:pPr>
        <w:tabs>
          <w:tab w:val="left" w:pos="567"/>
        </w:tabs>
        <w:adjustRightInd w:val="0"/>
        <w:spacing w:line="214" w:lineRule="auto"/>
        <w:jc w:val="center"/>
        <w:rPr>
          <w:rFonts w:ascii="Arial" w:hAnsi="Arial" w:cs="Arial"/>
          <w:b/>
          <w:bCs/>
          <w:color w:val="000000"/>
          <w:sz w:val="4"/>
          <w:szCs w:val="18"/>
        </w:rPr>
      </w:pPr>
    </w:p>
    <w:p w:rsidR="00CF5D5A" w:rsidRPr="00E45397" w:rsidRDefault="00CF5D5A" w:rsidP="00CF5D5A">
      <w:pPr>
        <w:adjustRightInd w:val="0"/>
        <w:spacing w:line="214" w:lineRule="auto"/>
        <w:ind w:firstLine="360"/>
        <w:jc w:val="both"/>
        <w:rPr>
          <w:rFonts w:ascii="Arial" w:hAnsi="Arial" w:cs="Arial"/>
          <w:sz w:val="18"/>
          <w:szCs w:val="18"/>
        </w:rPr>
      </w:pPr>
      <w:r w:rsidRPr="00E45397">
        <w:rPr>
          <w:rFonts w:ascii="Arial" w:hAnsi="Arial" w:cs="Arial"/>
          <w:sz w:val="18"/>
          <w:szCs w:val="18"/>
        </w:rPr>
        <w:t>9.1. Договор составлен в двух подлинных экземплярах, имеющих одинаковую юридическую силу по одному экземпляру для каждой из сторон, при этом все Приложения к настоящему договору являются его неотъемлемой частью.</w:t>
      </w:r>
    </w:p>
    <w:p w:rsidR="00CF5D5A" w:rsidRPr="00E45397" w:rsidRDefault="00CF5D5A" w:rsidP="00CF5D5A">
      <w:pPr>
        <w:jc w:val="both"/>
        <w:rPr>
          <w:rFonts w:ascii="Arial" w:hAnsi="Arial" w:cs="Arial"/>
          <w:sz w:val="18"/>
          <w:szCs w:val="18"/>
        </w:rPr>
      </w:pPr>
      <w:r w:rsidRPr="00E45397">
        <w:rPr>
          <w:rFonts w:ascii="Arial" w:hAnsi="Arial" w:cs="Arial"/>
          <w:sz w:val="18"/>
          <w:szCs w:val="18"/>
        </w:rPr>
        <w:t>9.2. Все споры и разногласия, возникающие из настоящего договора или в связи с ним, в том числе касающиеся его выполнения, нарушения его условий, прекращения или действительности рассматриваются с обязательным соблюдением досудебного претензионного порядка. Срок рассмотрения претензии – 10 календарных дней с даты получения претензии. В случае если   разногласия и споры не урегулированы Сторонами в досудебном претензионном порядке, то они  передаются заинтересованной стороной в Арбитражный суд Владимирской области в соответствии с законодательством РФ.</w:t>
      </w:r>
    </w:p>
    <w:p w:rsidR="00CF5D5A" w:rsidRPr="00E45397" w:rsidRDefault="00CF5D5A" w:rsidP="00CF5D5A">
      <w:pPr>
        <w:pStyle w:val="a3"/>
        <w:spacing w:line="214" w:lineRule="auto"/>
        <w:ind w:firstLine="357"/>
        <w:jc w:val="both"/>
        <w:rPr>
          <w:rFonts w:ascii="Arial" w:hAnsi="Arial" w:cs="Arial"/>
          <w:sz w:val="18"/>
          <w:szCs w:val="18"/>
        </w:rPr>
      </w:pPr>
      <w:r w:rsidRPr="00E45397">
        <w:rPr>
          <w:rFonts w:ascii="Arial" w:hAnsi="Arial" w:cs="Arial"/>
          <w:sz w:val="18"/>
          <w:szCs w:val="18"/>
        </w:rPr>
        <w:t>9.3. Во всем остальном, что не предусмотрено настоящим договором, стороны руководствуются действующим законодательством Российской Федерации.</w:t>
      </w:r>
    </w:p>
    <w:p w:rsidR="00CF5D5A" w:rsidRDefault="00CF5D5A" w:rsidP="00CF5D5A">
      <w:pPr>
        <w:pStyle w:val="a3"/>
        <w:spacing w:line="214" w:lineRule="auto"/>
        <w:ind w:firstLine="357"/>
        <w:jc w:val="both"/>
        <w:rPr>
          <w:rFonts w:ascii="Arial" w:hAnsi="Arial" w:cs="Arial"/>
          <w:sz w:val="10"/>
          <w:szCs w:val="18"/>
        </w:rPr>
      </w:pPr>
    </w:p>
    <w:p w:rsidR="00CF5D5A" w:rsidRDefault="00CF5D5A" w:rsidP="00CF5D5A">
      <w:pPr>
        <w:tabs>
          <w:tab w:val="left" w:pos="567"/>
        </w:tabs>
        <w:adjustRightInd w:val="0"/>
        <w:spacing w:line="214" w:lineRule="auto"/>
        <w:jc w:val="center"/>
        <w:rPr>
          <w:rFonts w:ascii="Arial" w:hAnsi="Arial" w:cs="Arial"/>
          <w:b/>
          <w:bCs/>
          <w:color w:val="000000"/>
          <w:sz w:val="18"/>
          <w:szCs w:val="18"/>
        </w:rPr>
      </w:pPr>
      <w:r>
        <w:rPr>
          <w:rFonts w:ascii="Arial" w:hAnsi="Arial" w:cs="Arial"/>
          <w:b/>
          <w:bCs/>
          <w:color w:val="000000"/>
          <w:sz w:val="18"/>
          <w:szCs w:val="18"/>
        </w:rPr>
        <w:t>10. Приложения</w:t>
      </w:r>
    </w:p>
    <w:p w:rsidR="00CF5D5A" w:rsidRDefault="00CF5D5A" w:rsidP="00CF5D5A">
      <w:pPr>
        <w:tabs>
          <w:tab w:val="left" w:pos="567"/>
        </w:tabs>
        <w:adjustRightInd w:val="0"/>
        <w:spacing w:line="214" w:lineRule="auto"/>
        <w:jc w:val="center"/>
        <w:rPr>
          <w:rFonts w:ascii="Arial" w:hAnsi="Arial" w:cs="Arial"/>
          <w:b/>
          <w:bCs/>
          <w:color w:val="000000"/>
          <w:sz w:val="4"/>
          <w:szCs w:val="18"/>
        </w:rPr>
      </w:pPr>
    </w:p>
    <w:p w:rsidR="00CF5D5A" w:rsidRDefault="00CF5D5A" w:rsidP="00CF5D5A">
      <w:pPr>
        <w:tabs>
          <w:tab w:val="left" w:pos="567"/>
        </w:tabs>
        <w:adjustRightInd w:val="0"/>
        <w:spacing w:line="214" w:lineRule="auto"/>
        <w:jc w:val="center"/>
        <w:rPr>
          <w:rFonts w:ascii="Arial" w:hAnsi="Arial" w:cs="Arial"/>
          <w:b/>
          <w:bCs/>
          <w:color w:val="000000"/>
          <w:sz w:val="4"/>
          <w:szCs w:val="18"/>
        </w:rPr>
      </w:pPr>
    </w:p>
    <w:p w:rsidR="00CF5D5A" w:rsidRDefault="00CF5D5A" w:rsidP="00CF5D5A">
      <w:pPr>
        <w:tabs>
          <w:tab w:val="left" w:pos="567"/>
        </w:tabs>
        <w:adjustRightInd w:val="0"/>
        <w:spacing w:line="214" w:lineRule="auto"/>
        <w:jc w:val="center"/>
        <w:rPr>
          <w:rFonts w:ascii="Arial" w:hAnsi="Arial" w:cs="Arial"/>
          <w:b/>
          <w:bCs/>
          <w:color w:val="000000"/>
          <w:sz w:val="2"/>
          <w:szCs w:val="18"/>
        </w:rPr>
      </w:pPr>
    </w:p>
    <w:p w:rsidR="00CF5D5A" w:rsidRDefault="00CF5D5A" w:rsidP="00CF5D5A">
      <w:pPr>
        <w:spacing w:line="214" w:lineRule="auto"/>
        <w:ind w:left="-360"/>
        <w:rPr>
          <w:rFonts w:ascii="Arial" w:hAnsi="Arial" w:cs="Arial"/>
          <w:bCs/>
          <w:sz w:val="18"/>
          <w:szCs w:val="18"/>
        </w:rPr>
      </w:pPr>
      <w:r>
        <w:rPr>
          <w:rFonts w:ascii="Arial" w:hAnsi="Arial" w:cs="Arial"/>
          <w:bCs/>
          <w:sz w:val="18"/>
          <w:szCs w:val="18"/>
        </w:rPr>
        <w:t xml:space="preserve">              1.   Приложение № 1 «Паспорт</w:t>
      </w:r>
      <w:r>
        <w:rPr>
          <w:rFonts w:ascii="Arial" w:hAnsi="Arial" w:cs="Arial"/>
          <w:sz w:val="18"/>
          <w:szCs w:val="18"/>
        </w:rPr>
        <w:t xml:space="preserve"> готовности объекта к отопительному сезону».</w:t>
      </w:r>
    </w:p>
    <w:p w:rsidR="00CF5D5A" w:rsidRDefault="00CF5D5A" w:rsidP="00CF5D5A">
      <w:pPr>
        <w:spacing w:line="214" w:lineRule="auto"/>
        <w:rPr>
          <w:rFonts w:ascii="Arial" w:hAnsi="Arial" w:cs="Arial"/>
          <w:bCs/>
          <w:sz w:val="18"/>
          <w:szCs w:val="18"/>
        </w:rPr>
      </w:pPr>
      <w:r>
        <w:rPr>
          <w:rFonts w:ascii="Arial" w:hAnsi="Arial" w:cs="Arial"/>
          <w:bCs/>
          <w:sz w:val="18"/>
          <w:szCs w:val="18"/>
        </w:rPr>
        <w:t xml:space="preserve">       2.   Приложение № 2 «Журнал учета тепловой энергии и теплоносителя».</w:t>
      </w:r>
    </w:p>
    <w:p w:rsidR="00CF5D5A" w:rsidRDefault="00CF5D5A" w:rsidP="00CF5D5A">
      <w:pPr>
        <w:numPr>
          <w:ilvl w:val="0"/>
          <w:numId w:val="1"/>
        </w:numPr>
        <w:tabs>
          <w:tab w:val="clear" w:pos="690"/>
          <w:tab w:val="num" w:pos="600"/>
        </w:tabs>
        <w:autoSpaceDE/>
        <w:autoSpaceDN/>
        <w:spacing w:line="214" w:lineRule="auto"/>
        <w:rPr>
          <w:rFonts w:ascii="Arial" w:hAnsi="Arial" w:cs="Arial"/>
          <w:bCs/>
          <w:sz w:val="18"/>
          <w:szCs w:val="18"/>
        </w:rPr>
      </w:pPr>
      <w:r>
        <w:rPr>
          <w:rFonts w:ascii="Arial" w:hAnsi="Arial" w:cs="Arial"/>
          <w:bCs/>
          <w:sz w:val="18"/>
          <w:szCs w:val="18"/>
        </w:rPr>
        <w:lastRenderedPageBreak/>
        <w:t>Приложение  №3 «Акт – рапорт».</w:t>
      </w:r>
    </w:p>
    <w:p w:rsidR="00CF5D5A" w:rsidRDefault="00CF5D5A" w:rsidP="00CF5D5A">
      <w:pPr>
        <w:spacing w:line="214" w:lineRule="auto"/>
        <w:ind w:left="-360"/>
        <w:rPr>
          <w:rFonts w:ascii="Arial" w:hAnsi="Arial" w:cs="Arial"/>
          <w:sz w:val="18"/>
          <w:szCs w:val="18"/>
        </w:rPr>
      </w:pPr>
      <w:r>
        <w:rPr>
          <w:rFonts w:ascii="Arial" w:hAnsi="Arial" w:cs="Arial"/>
          <w:bCs/>
          <w:sz w:val="18"/>
          <w:szCs w:val="18"/>
        </w:rPr>
        <w:t xml:space="preserve">              4. Приложение № 4 «Акт разграничения эксплуатационной ответственности сторон»</w:t>
      </w:r>
      <w:r>
        <w:rPr>
          <w:rFonts w:ascii="Arial" w:hAnsi="Arial" w:cs="Arial"/>
          <w:sz w:val="18"/>
          <w:szCs w:val="18"/>
        </w:rPr>
        <w:t>.</w:t>
      </w:r>
    </w:p>
    <w:p w:rsidR="00CF5D5A" w:rsidRDefault="00CF5D5A" w:rsidP="00CF5D5A">
      <w:pPr>
        <w:pStyle w:val="a3"/>
        <w:spacing w:line="214" w:lineRule="auto"/>
        <w:jc w:val="both"/>
        <w:rPr>
          <w:rFonts w:ascii="Arial" w:hAnsi="Arial" w:cs="Arial"/>
          <w:sz w:val="18"/>
          <w:szCs w:val="18"/>
        </w:rPr>
      </w:pPr>
      <w:r>
        <w:rPr>
          <w:rFonts w:ascii="Arial" w:hAnsi="Arial" w:cs="Arial"/>
          <w:sz w:val="18"/>
          <w:szCs w:val="18"/>
        </w:rPr>
        <w:t xml:space="preserve">       5.   Приложение № 5 «Проектные  тепловые  нагрузки».   </w:t>
      </w:r>
    </w:p>
    <w:p w:rsidR="00CF5D5A" w:rsidRDefault="00CF5D5A" w:rsidP="00CF5D5A">
      <w:pPr>
        <w:spacing w:line="214" w:lineRule="auto"/>
        <w:ind w:left="-360"/>
        <w:rPr>
          <w:rFonts w:ascii="Arial" w:hAnsi="Arial" w:cs="Arial"/>
          <w:sz w:val="18"/>
          <w:szCs w:val="18"/>
        </w:rPr>
      </w:pPr>
      <w:r>
        <w:rPr>
          <w:rFonts w:ascii="Arial" w:hAnsi="Arial" w:cs="Arial"/>
          <w:sz w:val="18"/>
          <w:szCs w:val="18"/>
        </w:rPr>
        <w:tab/>
        <w:t xml:space="preserve">       6.   Приложение № 6 «Технические данные приборов узла (ов) учета тепловой энергии»</w:t>
      </w:r>
    </w:p>
    <w:p w:rsidR="00CF5D5A" w:rsidRDefault="00CF5D5A" w:rsidP="00CF5D5A">
      <w:pPr>
        <w:spacing w:line="214" w:lineRule="auto"/>
        <w:ind w:left="-360"/>
        <w:rPr>
          <w:rFonts w:ascii="Arial" w:hAnsi="Arial" w:cs="Arial"/>
          <w:bCs/>
          <w:sz w:val="18"/>
          <w:szCs w:val="18"/>
        </w:rPr>
      </w:pPr>
    </w:p>
    <w:p w:rsidR="00CF5D5A" w:rsidRDefault="00CF5D5A" w:rsidP="00CF5D5A">
      <w:pPr>
        <w:adjustRightInd w:val="0"/>
        <w:jc w:val="center"/>
        <w:outlineLvl w:val="0"/>
        <w:rPr>
          <w:rFonts w:ascii="Arial" w:hAnsi="Arial" w:cs="Arial"/>
          <w:b/>
          <w:bCs/>
          <w:sz w:val="18"/>
          <w:szCs w:val="18"/>
        </w:rPr>
      </w:pPr>
      <w:r>
        <w:rPr>
          <w:rFonts w:ascii="Arial" w:hAnsi="Arial" w:cs="Arial"/>
          <w:b/>
          <w:bCs/>
          <w:sz w:val="18"/>
          <w:szCs w:val="18"/>
        </w:rPr>
        <w:t>11. Адреса и платежные реквизиты сторон</w:t>
      </w:r>
    </w:p>
    <w:p w:rsidR="00CF5D5A" w:rsidRDefault="00CF5D5A" w:rsidP="00CF5D5A">
      <w:pPr>
        <w:pStyle w:val="a3"/>
        <w:spacing w:line="214" w:lineRule="auto"/>
        <w:jc w:val="both"/>
        <w:rPr>
          <w:rFonts w:ascii="Arial" w:hAnsi="Arial" w:cs="Arial"/>
          <w:b/>
          <w:bCs/>
          <w:color w:val="000000"/>
          <w:sz w:val="16"/>
        </w:rPr>
      </w:pPr>
    </w:p>
    <w:p w:rsidR="00661061" w:rsidRDefault="00CF5D5A" w:rsidP="00661061">
      <w:pPr>
        <w:pStyle w:val="2"/>
        <w:ind w:firstLine="357"/>
      </w:pPr>
      <w:r w:rsidRPr="00575BD1">
        <w:rPr>
          <w:b/>
          <w:bCs/>
        </w:rPr>
        <w:t>Ресурсоснабжающая организация:</w:t>
      </w:r>
      <w:r w:rsidR="00661061" w:rsidRPr="00661061">
        <w:t xml:space="preserve"> </w:t>
      </w:r>
      <w:r w:rsidR="00661061">
        <w:t>ЗАО «Радугаэнерго», 600910, Владимирская о</w:t>
      </w:r>
      <w:r w:rsidR="00661061">
        <w:t>б</w:t>
      </w:r>
      <w:r w:rsidR="00661061">
        <w:t>ласть, г. Радужный, квартал 13/13, строение 1, а/я 1124, ИНН 3308004388, КПП 330801001, ОГРН 1033303400140, р/с  40702810500310000199 в  ПАО «МИнБанк» г. Москва, БИК 044525600, к/с 30101810300000000600, ОКПО  59984032, ОКОГУ  4210014,  ОКТМО 17737000,  О</w:t>
      </w:r>
      <w:r w:rsidR="00661061">
        <w:t>К</w:t>
      </w:r>
      <w:r w:rsidR="00661061">
        <w:t>ВЭД   35.30.14, ОКФС 16, ОКОПФ 67, е-mail: sdo@radugaenergo.ru ».</w:t>
      </w:r>
    </w:p>
    <w:p w:rsidR="00CF5D5A" w:rsidRDefault="00CF5D5A" w:rsidP="00661061">
      <w:pPr>
        <w:pStyle w:val="a3"/>
        <w:spacing w:line="180" w:lineRule="exact"/>
        <w:jc w:val="both"/>
        <w:rPr>
          <w:rFonts w:ascii="Arial" w:hAnsi="Arial" w:cs="Arial"/>
          <w:b/>
          <w:bCs/>
          <w:sz w:val="10"/>
          <w:szCs w:val="18"/>
        </w:rPr>
      </w:pPr>
    </w:p>
    <w:p w:rsidR="00CF5D5A" w:rsidRDefault="00CF5D5A" w:rsidP="00CF5D5A">
      <w:pPr>
        <w:jc w:val="both"/>
        <w:rPr>
          <w:rFonts w:ascii="Arial" w:hAnsi="Arial" w:cs="Arial"/>
          <w:sz w:val="18"/>
          <w:szCs w:val="18"/>
        </w:rPr>
      </w:pPr>
      <w:r>
        <w:rPr>
          <w:rFonts w:ascii="Arial" w:hAnsi="Arial" w:cs="Arial"/>
          <w:b/>
          <w:bCs/>
          <w:sz w:val="18"/>
          <w:szCs w:val="18"/>
        </w:rPr>
        <w:t xml:space="preserve">         Исполнитель: </w:t>
      </w:r>
      <w:r w:rsidRPr="00575BD1">
        <w:rPr>
          <w:rFonts w:ascii="Arial" w:hAnsi="Arial" w:cs="Arial"/>
          <w:sz w:val="18"/>
          <w:szCs w:val="18"/>
        </w:rPr>
        <w:t>__________________________________________________________________________________________________________________________________________________________________________</w:t>
      </w:r>
      <w:r>
        <w:rPr>
          <w:rFonts w:ascii="Arial" w:hAnsi="Arial" w:cs="Arial"/>
          <w:sz w:val="18"/>
          <w:szCs w:val="18"/>
        </w:rPr>
        <w:t>_____________________</w:t>
      </w:r>
      <w:r w:rsidR="00661061">
        <w:rPr>
          <w:rFonts w:ascii="Arial" w:hAnsi="Arial" w:cs="Arial"/>
          <w:sz w:val="18"/>
          <w:szCs w:val="18"/>
        </w:rPr>
        <w:t>_____________________________________________________________________________________</w:t>
      </w:r>
      <w:r>
        <w:rPr>
          <w:rFonts w:ascii="Arial" w:hAnsi="Arial" w:cs="Arial"/>
          <w:sz w:val="18"/>
          <w:szCs w:val="18"/>
        </w:rPr>
        <w:t>___</w:t>
      </w:r>
      <w:r>
        <w:rPr>
          <w:rFonts w:ascii="Arial" w:hAnsi="Arial" w:cs="Arial"/>
          <w:sz w:val="18"/>
          <w:szCs w:val="18"/>
        </w:rPr>
        <w:tab/>
      </w:r>
    </w:p>
    <w:p w:rsidR="00CF5D5A" w:rsidRDefault="00CF5D5A" w:rsidP="00661061">
      <w:pPr>
        <w:pStyle w:val="a3"/>
        <w:tabs>
          <w:tab w:val="center" w:pos="3969"/>
        </w:tabs>
        <w:spacing w:line="214" w:lineRule="auto"/>
        <w:jc w:val="right"/>
        <w:rPr>
          <w:rFonts w:ascii="Arial" w:hAnsi="Arial" w:cs="Arial"/>
          <w:sz w:val="18"/>
          <w:szCs w:val="18"/>
        </w:rPr>
      </w:pPr>
    </w:p>
    <w:p w:rsidR="00CF5D5A" w:rsidRDefault="00CF5D5A" w:rsidP="00661061">
      <w:pPr>
        <w:tabs>
          <w:tab w:val="left" w:pos="567"/>
        </w:tabs>
        <w:adjustRightInd w:val="0"/>
        <w:spacing w:line="214" w:lineRule="auto"/>
        <w:jc w:val="right"/>
        <w:rPr>
          <w:rFonts w:ascii="Arial" w:hAnsi="Arial" w:cs="Arial"/>
          <w:color w:val="000000"/>
          <w:sz w:val="10"/>
          <w:szCs w:val="18"/>
        </w:rPr>
      </w:pPr>
    </w:p>
    <w:p w:rsidR="00CF5D5A" w:rsidRDefault="00CF5D5A" w:rsidP="00661061">
      <w:pPr>
        <w:tabs>
          <w:tab w:val="left" w:pos="567"/>
        </w:tabs>
        <w:adjustRightInd w:val="0"/>
        <w:spacing w:line="214" w:lineRule="auto"/>
        <w:jc w:val="right"/>
        <w:rPr>
          <w:rFonts w:ascii="Arial" w:hAnsi="Arial" w:cs="Arial"/>
          <w:b/>
          <w:bCs/>
          <w:color w:val="000000"/>
          <w:sz w:val="18"/>
          <w:szCs w:val="18"/>
        </w:rPr>
      </w:pPr>
      <w:r>
        <w:rPr>
          <w:rFonts w:ascii="Arial" w:hAnsi="Arial" w:cs="Arial"/>
          <w:b/>
          <w:bCs/>
          <w:color w:val="000000"/>
          <w:sz w:val="18"/>
          <w:szCs w:val="18"/>
        </w:rPr>
        <w:t xml:space="preserve">  ИСПОЛНИТЕЛЬ                                                                                     РЕСУРСОСНАБЖАЮЩАЯ </w:t>
      </w:r>
      <w:r w:rsidR="00661061">
        <w:rPr>
          <w:rFonts w:ascii="Arial" w:hAnsi="Arial" w:cs="Arial"/>
          <w:b/>
          <w:bCs/>
          <w:color w:val="000000"/>
          <w:sz w:val="18"/>
          <w:szCs w:val="18"/>
        </w:rPr>
        <w:t xml:space="preserve">                </w:t>
      </w:r>
      <w:r>
        <w:rPr>
          <w:rFonts w:ascii="Arial" w:hAnsi="Arial" w:cs="Arial"/>
          <w:b/>
          <w:bCs/>
          <w:color w:val="000000"/>
          <w:sz w:val="18"/>
          <w:szCs w:val="18"/>
        </w:rPr>
        <w:t>ОРГАНИЗАЦИЯ</w:t>
      </w:r>
    </w:p>
    <w:p w:rsidR="00CF5D5A" w:rsidRDefault="00CF5D5A" w:rsidP="00CF5D5A">
      <w:pPr>
        <w:tabs>
          <w:tab w:val="left" w:pos="567"/>
        </w:tabs>
        <w:adjustRightInd w:val="0"/>
        <w:spacing w:line="214" w:lineRule="auto"/>
        <w:jc w:val="center"/>
        <w:rPr>
          <w:rFonts w:ascii="Arial" w:hAnsi="Arial" w:cs="Arial"/>
          <w:b/>
          <w:bCs/>
          <w:color w:val="000000"/>
          <w:sz w:val="10"/>
          <w:szCs w:val="18"/>
        </w:rPr>
      </w:pPr>
    </w:p>
    <w:p w:rsidR="00CF5D5A" w:rsidRDefault="00CF5D5A" w:rsidP="00CF5D5A">
      <w:pPr>
        <w:tabs>
          <w:tab w:val="left" w:pos="567"/>
        </w:tabs>
        <w:adjustRightInd w:val="0"/>
        <w:spacing w:line="214" w:lineRule="auto"/>
        <w:jc w:val="center"/>
        <w:rPr>
          <w:rFonts w:ascii="Arial" w:hAnsi="Arial" w:cs="Arial"/>
          <w:b/>
          <w:bCs/>
          <w:color w:val="000000"/>
          <w:sz w:val="2"/>
          <w:szCs w:val="18"/>
        </w:rPr>
      </w:pPr>
    </w:p>
    <w:p w:rsidR="00CF5D5A" w:rsidRDefault="00CF5D5A" w:rsidP="00CF5D5A">
      <w:pPr>
        <w:pStyle w:val="a3"/>
        <w:tabs>
          <w:tab w:val="left" w:pos="5812"/>
        </w:tabs>
        <w:rPr>
          <w:rFonts w:ascii="Times New Roman" w:hAnsi="Times New Roman"/>
          <w:b/>
          <w:sz w:val="16"/>
        </w:rPr>
      </w:pPr>
    </w:p>
    <w:p w:rsidR="00CF5D5A" w:rsidRDefault="00CF5D5A" w:rsidP="00CF5D5A">
      <w:pPr>
        <w:pStyle w:val="a3"/>
        <w:rPr>
          <w:rFonts w:ascii="Arial" w:hAnsi="Arial" w:cs="Arial"/>
          <w:sz w:val="18"/>
          <w:szCs w:val="18"/>
        </w:rPr>
      </w:pPr>
      <w:r>
        <w:rPr>
          <w:rFonts w:ascii="Arial" w:hAnsi="Arial" w:cs="Arial"/>
          <w:sz w:val="18"/>
          <w:szCs w:val="18"/>
        </w:rPr>
        <w:t xml:space="preserve">                                                                                                                                      Генеральный директор</w:t>
      </w:r>
      <w:r>
        <w:rPr>
          <w:rFonts w:ascii="Arial" w:hAnsi="Arial" w:cs="Arial"/>
          <w:sz w:val="18"/>
          <w:szCs w:val="18"/>
        </w:rPr>
        <w:tab/>
      </w:r>
    </w:p>
    <w:p w:rsidR="00CF5D5A" w:rsidRDefault="00CF5D5A" w:rsidP="00CF5D5A">
      <w:pPr>
        <w:pStyle w:val="a3"/>
        <w:rPr>
          <w:rFonts w:ascii="Arial" w:hAnsi="Arial" w:cs="Arial"/>
          <w:sz w:val="18"/>
          <w:szCs w:val="18"/>
        </w:rPr>
      </w:pPr>
      <w:r>
        <w:rPr>
          <w:rFonts w:ascii="Arial" w:hAnsi="Arial" w:cs="Arial"/>
          <w:sz w:val="18"/>
          <w:szCs w:val="18"/>
        </w:rPr>
        <w:t xml:space="preserve">                                                                                                                                         ЗАО «Радугаэнерго»</w:t>
      </w:r>
    </w:p>
    <w:p w:rsidR="00CF5D5A" w:rsidRDefault="00CF5D5A" w:rsidP="00CF5D5A">
      <w:pPr>
        <w:pStyle w:val="a3"/>
        <w:rPr>
          <w:rFonts w:ascii="Arial" w:hAnsi="Arial" w:cs="Arial"/>
          <w:sz w:val="18"/>
          <w:szCs w:val="18"/>
        </w:rPr>
      </w:pPr>
    </w:p>
    <w:p w:rsidR="00CF5D5A" w:rsidRDefault="00661061" w:rsidP="00CF5D5A">
      <w:pPr>
        <w:pStyle w:val="a3"/>
        <w:jc w:val="both"/>
        <w:rPr>
          <w:rFonts w:ascii="Arial" w:hAnsi="Arial" w:cs="Arial"/>
          <w:sz w:val="18"/>
          <w:szCs w:val="18"/>
        </w:rPr>
      </w:pPr>
      <w:r>
        <w:rPr>
          <w:rFonts w:ascii="Arial" w:hAnsi="Arial" w:cs="Arial"/>
          <w:sz w:val="18"/>
          <w:szCs w:val="18"/>
        </w:rPr>
        <w:t xml:space="preserve">                </w:t>
      </w:r>
      <w:r w:rsidR="00CF5D5A">
        <w:rPr>
          <w:rFonts w:ascii="Arial" w:hAnsi="Arial" w:cs="Arial"/>
          <w:sz w:val="18"/>
          <w:szCs w:val="18"/>
        </w:rPr>
        <w:t xml:space="preserve">   _______________                                                                          _______________ С.А. Волков</w:t>
      </w:r>
    </w:p>
    <w:p w:rsidR="001632C2" w:rsidRDefault="00CF5D5A" w:rsidP="00CF5D5A">
      <w:r>
        <w:rPr>
          <w:rFonts w:ascii="Arial" w:hAnsi="Arial" w:cs="Arial"/>
          <w:sz w:val="18"/>
          <w:szCs w:val="18"/>
        </w:rPr>
        <w:t xml:space="preserve">м.п.                                                                                                                               м.п.                            </w:t>
      </w:r>
    </w:p>
    <w:sectPr w:rsidR="001632C2" w:rsidSect="009E72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E1652E"/>
    <w:multiLevelType w:val="hybridMultilevel"/>
    <w:tmpl w:val="50C4EDFE"/>
    <w:lvl w:ilvl="0" w:tplc="377CF0B0">
      <w:start w:val="3"/>
      <w:numFmt w:val="decimal"/>
      <w:lvlText w:val="%1."/>
      <w:lvlJc w:val="left"/>
      <w:pPr>
        <w:tabs>
          <w:tab w:val="num" w:pos="690"/>
        </w:tabs>
        <w:ind w:left="690" w:hanging="360"/>
      </w:pPr>
      <w:rPr>
        <w:rFonts w:cs="Times New Roman" w:hint="default"/>
      </w:rPr>
    </w:lvl>
    <w:lvl w:ilvl="1" w:tplc="04190019" w:tentative="1">
      <w:start w:val="1"/>
      <w:numFmt w:val="lowerLetter"/>
      <w:lvlText w:val="%2."/>
      <w:lvlJc w:val="left"/>
      <w:pPr>
        <w:tabs>
          <w:tab w:val="num" w:pos="1410"/>
        </w:tabs>
        <w:ind w:left="1410" w:hanging="360"/>
      </w:pPr>
      <w:rPr>
        <w:rFonts w:cs="Times New Roman"/>
      </w:rPr>
    </w:lvl>
    <w:lvl w:ilvl="2" w:tplc="0419001B" w:tentative="1">
      <w:start w:val="1"/>
      <w:numFmt w:val="lowerRoman"/>
      <w:lvlText w:val="%3."/>
      <w:lvlJc w:val="right"/>
      <w:pPr>
        <w:tabs>
          <w:tab w:val="num" w:pos="2130"/>
        </w:tabs>
        <w:ind w:left="2130" w:hanging="180"/>
      </w:pPr>
      <w:rPr>
        <w:rFonts w:cs="Times New Roman"/>
      </w:rPr>
    </w:lvl>
    <w:lvl w:ilvl="3" w:tplc="0419000F" w:tentative="1">
      <w:start w:val="1"/>
      <w:numFmt w:val="decimal"/>
      <w:lvlText w:val="%4."/>
      <w:lvlJc w:val="left"/>
      <w:pPr>
        <w:tabs>
          <w:tab w:val="num" w:pos="2850"/>
        </w:tabs>
        <w:ind w:left="2850" w:hanging="360"/>
      </w:pPr>
      <w:rPr>
        <w:rFonts w:cs="Times New Roman"/>
      </w:rPr>
    </w:lvl>
    <w:lvl w:ilvl="4" w:tplc="04190019" w:tentative="1">
      <w:start w:val="1"/>
      <w:numFmt w:val="lowerLetter"/>
      <w:lvlText w:val="%5."/>
      <w:lvlJc w:val="left"/>
      <w:pPr>
        <w:tabs>
          <w:tab w:val="num" w:pos="3570"/>
        </w:tabs>
        <w:ind w:left="3570" w:hanging="360"/>
      </w:pPr>
      <w:rPr>
        <w:rFonts w:cs="Times New Roman"/>
      </w:rPr>
    </w:lvl>
    <w:lvl w:ilvl="5" w:tplc="0419001B" w:tentative="1">
      <w:start w:val="1"/>
      <w:numFmt w:val="lowerRoman"/>
      <w:lvlText w:val="%6."/>
      <w:lvlJc w:val="right"/>
      <w:pPr>
        <w:tabs>
          <w:tab w:val="num" w:pos="4290"/>
        </w:tabs>
        <w:ind w:left="4290" w:hanging="180"/>
      </w:pPr>
      <w:rPr>
        <w:rFonts w:cs="Times New Roman"/>
      </w:rPr>
    </w:lvl>
    <w:lvl w:ilvl="6" w:tplc="0419000F" w:tentative="1">
      <w:start w:val="1"/>
      <w:numFmt w:val="decimal"/>
      <w:lvlText w:val="%7."/>
      <w:lvlJc w:val="left"/>
      <w:pPr>
        <w:tabs>
          <w:tab w:val="num" w:pos="5010"/>
        </w:tabs>
        <w:ind w:left="5010" w:hanging="360"/>
      </w:pPr>
      <w:rPr>
        <w:rFonts w:cs="Times New Roman"/>
      </w:rPr>
    </w:lvl>
    <w:lvl w:ilvl="7" w:tplc="04190019" w:tentative="1">
      <w:start w:val="1"/>
      <w:numFmt w:val="lowerLetter"/>
      <w:lvlText w:val="%8."/>
      <w:lvlJc w:val="left"/>
      <w:pPr>
        <w:tabs>
          <w:tab w:val="num" w:pos="5730"/>
        </w:tabs>
        <w:ind w:left="5730" w:hanging="360"/>
      </w:pPr>
      <w:rPr>
        <w:rFonts w:cs="Times New Roman"/>
      </w:rPr>
    </w:lvl>
    <w:lvl w:ilvl="8" w:tplc="0419001B" w:tentative="1">
      <w:start w:val="1"/>
      <w:numFmt w:val="lowerRoman"/>
      <w:lvlText w:val="%9."/>
      <w:lvlJc w:val="right"/>
      <w:pPr>
        <w:tabs>
          <w:tab w:val="num" w:pos="6450"/>
        </w:tabs>
        <w:ind w:left="645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CF5D5A"/>
    <w:rsid w:val="0010245C"/>
    <w:rsid w:val="001632C2"/>
    <w:rsid w:val="00595D0F"/>
    <w:rsid w:val="00661061"/>
    <w:rsid w:val="00774E53"/>
    <w:rsid w:val="009E721F"/>
    <w:rsid w:val="00AA3FBA"/>
    <w:rsid w:val="00AB2552"/>
    <w:rsid w:val="00CF5D5A"/>
    <w:rsid w:val="00EE25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D5A"/>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5D5A"/>
    <w:pPr>
      <w:autoSpaceDE w:val="0"/>
      <w:autoSpaceDN w:val="0"/>
      <w:adjustRightInd w:val="0"/>
      <w:spacing w:after="0" w:line="240" w:lineRule="auto"/>
    </w:pPr>
    <w:rPr>
      <w:rFonts w:ascii="Arial" w:eastAsia="Times New Roman" w:hAnsi="Arial" w:cs="Arial"/>
      <w:sz w:val="20"/>
      <w:szCs w:val="20"/>
    </w:rPr>
  </w:style>
  <w:style w:type="paragraph" w:styleId="a3">
    <w:name w:val="Plain Text"/>
    <w:basedOn w:val="a"/>
    <w:link w:val="a4"/>
    <w:uiPriority w:val="99"/>
    <w:semiHidden/>
    <w:rsid w:val="00CF5D5A"/>
    <w:pPr>
      <w:autoSpaceDE/>
      <w:autoSpaceDN/>
    </w:pPr>
    <w:rPr>
      <w:rFonts w:ascii="Courier New" w:hAnsi="Courier New"/>
    </w:rPr>
  </w:style>
  <w:style w:type="character" w:customStyle="1" w:styleId="a4">
    <w:name w:val="Текст Знак"/>
    <w:basedOn w:val="a0"/>
    <w:link w:val="a3"/>
    <w:uiPriority w:val="99"/>
    <w:semiHidden/>
    <w:rsid w:val="00CF5D5A"/>
    <w:rPr>
      <w:rFonts w:ascii="Courier New" w:eastAsia="Times New Roman" w:hAnsi="Courier New" w:cs="Times New Roman"/>
      <w:sz w:val="20"/>
      <w:szCs w:val="20"/>
      <w:lang w:eastAsia="ru-RU"/>
    </w:rPr>
  </w:style>
  <w:style w:type="paragraph" w:styleId="a5">
    <w:name w:val="Body Text Indent"/>
    <w:basedOn w:val="a"/>
    <w:link w:val="a6"/>
    <w:uiPriority w:val="99"/>
    <w:semiHidden/>
    <w:rsid w:val="00CF5D5A"/>
    <w:pPr>
      <w:autoSpaceDE/>
      <w:autoSpaceDN/>
      <w:spacing w:after="120"/>
      <w:ind w:left="283"/>
    </w:pPr>
    <w:rPr>
      <w:sz w:val="24"/>
      <w:szCs w:val="24"/>
    </w:rPr>
  </w:style>
  <w:style w:type="character" w:customStyle="1" w:styleId="a6">
    <w:name w:val="Основной текст с отступом Знак"/>
    <w:basedOn w:val="a0"/>
    <w:link w:val="a5"/>
    <w:uiPriority w:val="99"/>
    <w:semiHidden/>
    <w:rsid w:val="00CF5D5A"/>
    <w:rPr>
      <w:rFonts w:ascii="Times New Roman" w:eastAsia="Times New Roman" w:hAnsi="Times New Roman" w:cs="Times New Roman"/>
      <w:sz w:val="24"/>
      <w:szCs w:val="24"/>
      <w:lang w:eastAsia="ru-RU"/>
    </w:rPr>
  </w:style>
  <w:style w:type="paragraph" w:styleId="2">
    <w:name w:val="Body Text Indent 2"/>
    <w:basedOn w:val="a"/>
    <w:link w:val="20"/>
    <w:semiHidden/>
    <w:rsid w:val="00CF5D5A"/>
    <w:pPr>
      <w:widowControl w:val="0"/>
      <w:adjustRightInd w:val="0"/>
      <w:spacing w:line="228" w:lineRule="auto"/>
      <w:ind w:firstLine="360"/>
      <w:jc w:val="both"/>
    </w:pPr>
    <w:rPr>
      <w:rFonts w:ascii="Arial" w:hAnsi="Arial" w:cs="Arial"/>
      <w:sz w:val="18"/>
      <w:szCs w:val="18"/>
    </w:rPr>
  </w:style>
  <w:style w:type="character" w:customStyle="1" w:styleId="20">
    <w:name w:val="Основной текст с отступом 2 Знак"/>
    <w:basedOn w:val="a0"/>
    <w:link w:val="2"/>
    <w:uiPriority w:val="99"/>
    <w:semiHidden/>
    <w:rsid w:val="00CF5D5A"/>
    <w:rPr>
      <w:rFonts w:ascii="Arial" w:eastAsia="Times New Roman" w:hAnsi="Arial" w:cs="Arial"/>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4800</Words>
  <Characters>27363</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sdo</cp:lastModifiedBy>
  <cp:revision>6</cp:revision>
  <dcterms:created xsi:type="dcterms:W3CDTF">2018-12-26T13:27:00Z</dcterms:created>
  <dcterms:modified xsi:type="dcterms:W3CDTF">2020-12-16T12:40:00Z</dcterms:modified>
</cp:coreProperties>
</file>